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6B72035B" w:rsidR="00842220" w:rsidRPr="00A83958" w:rsidRDefault="009A00F7" w:rsidP="005570E3">
      <w:pPr>
        <w:pStyle w:val="Header"/>
        <w:widowControl w:val="0"/>
        <w:ind w:right="-58"/>
        <w:jc w:val="left"/>
        <w:rPr>
          <w:rFonts w:ascii="Arial" w:hAnsi="Arial" w:cs="Arial"/>
          <w:b/>
          <w:bCs/>
          <w:sz w:val="28"/>
          <w:lang w:eastAsia="zh-CN"/>
        </w:rPr>
      </w:pPr>
      <w:bookmarkStart w:id="0" w:name="_Hlk60748046"/>
      <w:bookmarkEnd w:id="0"/>
      <w:r w:rsidRPr="0052548E">
        <w:rPr>
          <w:rFonts w:ascii="Arial" w:hAnsi="Arial" w:cs="Arial"/>
          <w:b/>
          <w:bCs/>
          <w:sz w:val="28"/>
        </w:rPr>
        <w:t>3GPP TSG RAN WG</w:t>
      </w:r>
      <w:r w:rsidR="002E71D9">
        <w:rPr>
          <w:rFonts w:ascii="Arial" w:hAnsi="Arial" w:cs="Arial"/>
          <w:b/>
          <w:bCs/>
          <w:sz w:val="28"/>
        </w:rPr>
        <w:t>4</w:t>
      </w:r>
      <w:r w:rsidR="00C1536B">
        <w:rPr>
          <w:rFonts w:ascii="Arial" w:hAnsi="Arial" w:cs="Arial"/>
          <w:b/>
          <w:bCs/>
          <w:sz w:val="28"/>
        </w:rPr>
        <w:t>#</w:t>
      </w:r>
      <w:r w:rsidR="002E71D9">
        <w:rPr>
          <w:rFonts w:ascii="Arial" w:hAnsi="Arial" w:cs="Arial"/>
          <w:b/>
          <w:bCs/>
          <w:sz w:val="28"/>
          <w:lang w:eastAsia="zh-CN"/>
        </w:rPr>
        <w:t>98</w:t>
      </w:r>
      <w:r w:rsidR="005865C4">
        <w:rPr>
          <w:rFonts w:ascii="Arial" w:hAnsi="Arial" w:cs="Arial"/>
          <w:b/>
          <w:bCs/>
          <w:sz w:val="28"/>
          <w:lang w:eastAsia="zh-CN"/>
        </w:rPr>
        <w:t>bis-</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3C465C" w:rsidRPr="003C465C">
        <w:rPr>
          <w:rFonts w:ascii="Arial" w:eastAsia="MS Mincho" w:hAnsi="Arial" w:cs="Arial"/>
          <w:b/>
          <w:bCs/>
          <w:sz w:val="28"/>
          <w:lang w:eastAsia="ja-JP"/>
        </w:rPr>
        <w:t>R4-2104700</w:t>
      </w:r>
    </w:p>
    <w:p w14:paraId="4B25669D" w14:textId="7E4A5D31"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5865C4">
        <w:rPr>
          <w:rFonts w:ascii="Arial" w:hAnsi="Arial" w:cs="Arial"/>
          <w:b/>
          <w:bCs/>
          <w:sz w:val="28"/>
          <w:lang w:eastAsia="zh-CN"/>
        </w:rPr>
        <w:t xml:space="preserve">12 </w:t>
      </w:r>
      <w:r w:rsidR="00250766">
        <w:rPr>
          <w:rFonts w:ascii="Arial" w:hAnsi="Arial" w:cs="Arial"/>
          <w:b/>
          <w:bCs/>
          <w:sz w:val="28"/>
          <w:lang w:eastAsia="zh-CN"/>
        </w:rPr>
        <w:t xml:space="preserve">– </w:t>
      </w:r>
      <w:r w:rsidR="005865C4">
        <w:rPr>
          <w:rFonts w:ascii="Arial" w:hAnsi="Arial" w:cs="Arial"/>
          <w:b/>
          <w:bCs/>
          <w:sz w:val="28"/>
          <w:lang w:eastAsia="zh-CN"/>
        </w:rPr>
        <w:t>20</w:t>
      </w:r>
      <w:r w:rsidR="00250766">
        <w:rPr>
          <w:rFonts w:ascii="Arial" w:hAnsi="Arial" w:cs="Arial"/>
          <w:b/>
          <w:bCs/>
          <w:sz w:val="28"/>
          <w:lang w:eastAsia="zh-CN"/>
        </w:rPr>
        <w:t xml:space="preserve"> </w:t>
      </w:r>
      <w:r w:rsidR="005865C4">
        <w:rPr>
          <w:rFonts w:ascii="Arial" w:hAnsi="Arial" w:cs="Arial"/>
          <w:b/>
          <w:bCs/>
          <w:sz w:val="28"/>
          <w:lang w:eastAsia="zh-CN"/>
        </w:rPr>
        <w:t>April</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w:t>
      </w:r>
      <w:r w:rsidR="009C4A51">
        <w:rPr>
          <w:rFonts w:ascii="Arial" w:eastAsia="MS Mincho" w:hAnsi="Arial" w:cs="Arial"/>
          <w:b/>
          <w:bCs/>
          <w:sz w:val="28"/>
          <w:lang w:eastAsia="ja-JP"/>
        </w:rPr>
        <w:t>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78012E54" w:rsidR="00842220" w:rsidRPr="003C465C" w:rsidRDefault="009B6298" w:rsidP="003C465C">
      <w:pPr>
        <w:spacing w:after="60"/>
        <w:ind w:left="1701" w:hanging="1701"/>
        <w:jc w:val="left"/>
        <w:rPr>
          <w:rFonts w:ascii="Arial" w:hAnsi="Arial" w:cs="Arial"/>
          <w:b/>
          <w:kern w:val="2"/>
          <w:sz w:val="24"/>
          <w:lang w:eastAsia="zh-CN"/>
        </w:rPr>
      </w:pPr>
      <w:r w:rsidRPr="003C465C">
        <w:rPr>
          <w:rFonts w:ascii="Arial" w:hAnsi="Arial" w:cs="Arial"/>
          <w:kern w:val="2"/>
          <w:sz w:val="24"/>
          <w:lang w:eastAsia="zh-CN"/>
        </w:rPr>
        <w:t>Agenda Item:</w:t>
      </w:r>
      <w:r w:rsidR="002701BD" w:rsidRPr="003C465C">
        <w:rPr>
          <w:rFonts w:ascii="Arial" w:hAnsi="Arial" w:cs="Arial"/>
          <w:kern w:val="2"/>
          <w:sz w:val="24"/>
          <w:lang w:eastAsia="zh-CN"/>
        </w:rPr>
        <w:tab/>
      </w:r>
      <w:r w:rsidR="002701BD" w:rsidRPr="003C465C">
        <w:rPr>
          <w:rFonts w:ascii="Arial" w:hAnsi="Arial" w:cs="Arial"/>
          <w:kern w:val="2"/>
          <w:sz w:val="24"/>
          <w:lang w:eastAsia="zh-CN"/>
        </w:rPr>
        <w:tab/>
      </w:r>
      <w:r w:rsidR="002701BD" w:rsidRPr="003C465C">
        <w:rPr>
          <w:rFonts w:ascii="Arial" w:hAnsi="Arial" w:cs="Arial"/>
          <w:kern w:val="2"/>
          <w:sz w:val="24"/>
          <w:lang w:eastAsia="zh-CN"/>
        </w:rPr>
        <w:tab/>
      </w:r>
      <w:r w:rsidR="002701BD" w:rsidRPr="003C465C">
        <w:rPr>
          <w:rFonts w:ascii="Arial" w:hAnsi="Arial" w:cs="Arial"/>
          <w:kern w:val="2"/>
          <w:sz w:val="24"/>
          <w:lang w:eastAsia="zh-CN"/>
        </w:rPr>
        <w:tab/>
      </w:r>
      <w:r w:rsidR="00933F25" w:rsidRPr="003C465C">
        <w:rPr>
          <w:rFonts w:ascii="Arial" w:hAnsi="Arial" w:cs="Arial"/>
          <w:b/>
          <w:kern w:val="2"/>
          <w:sz w:val="24"/>
          <w:lang w:eastAsia="zh-CN"/>
        </w:rPr>
        <w:t>8</w:t>
      </w:r>
      <w:r w:rsidR="002E71D9" w:rsidRPr="003C465C">
        <w:rPr>
          <w:rFonts w:ascii="Arial" w:hAnsi="Arial" w:cs="Arial"/>
          <w:b/>
          <w:kern w:val="2"/>
          <w:sz w:val="24"/>
          <w:lang w:eastAsia="zh-CN"/>
        </w:rPr>
        <w:t>.11</w:t>
      </w:r>
      <w:r w:rsidR="00650666" w:rsidRPr="003C465C">
        <w:rPr>
          <w:rFonts w:ascii="Arial" w:hAnsi="Arial" w:cs="Arial"/>
          <w:b/>
          <w:kern w:val="2"/>
          <w:sz w:val="24"/>
          <w:lang w:eastAsia="zh-CN"/>
        </w:rPr>
        <w:t>.1.3</w:t>
      </w:r>
    </w:p>
    <w:p w14:paraId="261E303A" w14:textId="264826DF" w:rsidR="00842220" w:rsidRPr="003C465C" w:rsidRDefault="00A83958" w:rsidP="003C465C">
      <w:pPr>
        <w:spacing w:after="60"/>
        <w:ind w:left="1701" w:hanging="1701"/>
        <w:jc w:val="left"/>
        <w:rPr>
          <w:rFonts w:ascii="Arial" w:hAnsi="Arial" w:cs="Arial"/>
          <w:b/>
          <w:kern w:val="2"/>
          <w:sz w:val="24"/>
          <w:lang w:eastAsia="zh-CN"/>
        </w:rPr>
      </w:pPr>
      <w:r w:rsidRPr="003C465C">
        <w:rPr>
          <w:rFonts w:ascii="Arial" w:hAnsi="Arial" w:cs="Arial"/>
          <w:kern w:val="2"/>
          <w:sz w:val="24"/>
          <w:lang w:eastAsia="zh-CN"/>
        </w:rPr>
        <w:t>Source:</w:t>
      </w:r>
      <w:r w:rsidR="003C465C">
        <w:rPr>
          <w:rFonts w:ascii="Arial" w:hAnsi="Arial" w:cs="Arial"/>
          <w:b/>
          <w:kern w:val="2"/>
          <w:sz w:val="24"/>
          <w:lang w:eastAsia="zh-CN"/>
        </w:rPr>
        <w:tab/>
      </w:r>
      <w:r w:rsidR="007156D9" w:rsidRPr="003C465C">
        <w:rPr>
          <w:rFonts w:ascii="Arial" w:hAnsi="Arial" w:cs="Arial"/>
          <w:b/>
          <w:kern w:val="2"/>
          <w:sz w:val="24"/>
          <w:lang w:eastAsia="zh-CN"/>
        </w:rPr>
        <w:t>Sony</w:t>
      </w:r>
    </w:p>
    <w:p w14:paraId="6F2CEFBE" w14:textId="74A5403A" w:rsidR="00842220" w:rsidRPr="003C465C" w:rsidRDefault="00842220" w:rsidP="003C465C">
      <w:pPr>
        <w:spacing w:after="60"/>
        <w:ind w:left="1701" w:hanging="1701"/>
        <w:jc w:val="left"/>
        <w:rPr>
          <w:rFonts w:ascii="Arial" w:hAnsi="Arial" w:cs="Arial"/>
          <w:b/>
          <w:bCs/>
          <w:kern w:val="2"/>
          <w:sz w:val="24"/>
          <w:lang w:eastAsia="zh-CN"/>
        </w:rPr>
      </w:pPr>
      <w:r w:rsidRPr="003C465C">
        <w:rPr>
          <w:rFonts w:ascii="Arial" w:hAnsi="Arial" w:cs="Arial"/>
          <w:kern w:val="2"/>
          <w:sz w:val="24"/>
          <w:lang w:eastAsia="zh-CN"/>
        </w:rPr>
        <w:t>Title:</w:t>
      </w:r>
      <w:r w:rsidRPr="003C465C">
        <w:rPr>
          <w:rFonts w:ascii="Arial" w:hAnsi="Arial" w:cs="Arial"/>
          <w:b/>
          <w:kern w:val="2"/>
          <w:sz w:val="24"/>
          <w:lang w:eastAsia="zh-CN"/>
        </w:rPr>
        <w:tab/>
      </w:r>
      <w:r w:rsidR="005865C4" w:rsidRPr="003C465C">
        <w:rPr>
          <w:rFonts w:ascii="Arial" w:hAnsi="Arial" w:cs="Arial"/>
          <w:b/>
          <w:kern w:val="2"/>
          <w:sz w:val="24"/>
          <w:lang w:eastAsia="zh-CN"/>
        </w:rPr>
        <w:t xml:space="preserve">Considerations on </w:t>
      </w:r>
      <w:r w:rsidR="00650666" w:rsidRPr="003C465C">
        <w:rPr>
          <w:rFonts w:ascii="Arial" w:hAnsi="Arial" w:cs="Arial"/>
          <w:b/>
          <w:kern w:val="2"/>
          <w:sz w:val="24"/>
          <w:lang w:eastAsia="zh-CN"/>
        </w:rPr>
        <w:t>TDD repeater synchronization assumption</w:t>
      </w:r>
    </w:p>
    <w:p w14:paraId="29F64196" w14:textId="0756B317" w:rsidR="00842220" w:rsidRPr="00E117A1" w:rsidRDefault="006B5D14" w:rsidP="003C465C">
      <w:pPr>
        <w:spacing w:after="60"/>
        <w:ind w:left="1701" w:hanging="1701"/>
        <w:jc w:val="left"/>
        <w:rPr>
          <w:b/>
          <w:kern w:val="2"/>
          <w:sz w:val="24"/>
          <w:szCs w:val="24"/>
          <w:lang w:val="sv-SE" w:eastAsia="zh-CN"/>
        </w:rPr>
      </w:pPr>
      <w:r w:rsidRPr="003C465C">
        <w:rPr>
          <w:rFonts w:ascii="Arial" w:hAnsi="Arial" w:cs="Arial"/>
          <w:kern w:val="2"/>
          <w:sz w:val="24"/>
          <w:szCs w:val="24"/>
          <w:lang w:eastAsia="zh-CN"/>
        </w:rPr>
        <w:t>Document for:</w:t>
      </w:r>
      <w:r w:rsidR="00B71255" w:rsidRPr="003C465C">
        <w:rPr>
          <w:rFonts w:ascii="Arial" w:hAnsi="Arial" w:cs="Arial"/>
          <w:kern w:val="2"/>
          <w:sz w:val="24"/>
          <w:szCs w:val="24"/>
          <w:lang w:eastAsia="zh-CN"/>
        </w:rPr>
        <w:tab/>
      </w:r>
      <w:r w:rsidR="00E117A1">
        <w:rPr>
          <w:rFonts w:ascii="Arial" w:hAnsi="Arial" w:cs="Arial"/>
          <w:b/>
          <w:kern w:val="2"/>
          <w:sz w:val="24"/>
          <w:lang w:val="sv-SE" w:eastAsia="zh-CN"/>
        </w:rPr>
        <w:t>Approval</w:t>
      </w:r>
      <w:bookmarkStart w:id="1" w:name="_GoBack"/>
      <w:bookmarkEnd w:id="1"/>
    </w:p>
    <w:p w14:paraId="444A3FA8" w14:textId="77777777" w:rsidR="00143FA4" w:rsidRPr="00FC0A61" w:rsidRDefault="00143FA4" w:rsidP="00842220">
      <w:pPr>
        <w:pBdr>
          <w:bottom w:val="single" w:sz="4" w:space="1" w:color="auto"/>
        </w:pBdr>
        <w:spacing w:after="0"/>
        <w:jc w:val="left"/>
        <w:rPr>
          <w:b/>
          <w:sz w:val="16"/>
          <w:szCs w:val="16"/>
          <w:lang w:eastAsia="zh-CN"/>
        </w:rPr>
      </w:pPr>
    </w:p>
    <w:p w14:paraId="04F10D84" w14:textId="4EF2D846" w:rsidR="008064C6" w:rsidRDefault="008064C6" w:rsidP="008064C6">
      <w:pPr>
        <w:pStyle w:val="Heading1"/>
        <w:numPr>
          <w:ilvl w:val="0"/>
          <w:numId w:val="0"/>
        </w:numPr>
        <w:spacing w:before="80" w:after="80"/>
        <w:ind w:left="431"/>
        <w:rPr>
          <w:sz w:val="24"/>
          <w:lang w:eastAsia="zh-CN"/>
        </w:rPr>
      </w:pPr>
      <w:bookmarkStart w:id="2" w:name="_Ref61639634"/>
    </w:p>
    <w:p w14:paraId="588F44AC" w14:textId="2EA03A93" w:rsidR="00736247" w:rsidRDefault="00814536" w:rsidP="00367372">
      <w:pPr>
        <w:pStyle w:val="Heading1"/>
        <w:spacing w:before="80" w:after="80"/>
        <w:ind w:left="431" w:hanging="431"/>
        <w:rPr>
          <w:sz w:val="24"/>
          <w:lang w:eastAsia="zh-CN"/>
        </w:rPr>
      </w:pPr>
      <w:r>
        <w:rPr>
          <w:sz w:val="24"/>
          <w:lang w:eastAsia="zh-CN"/>
        </w:rPr>
        <w:t>List of agreements</w:t>
      </w:r>
      <w:bookmarkEnd w:id="2"/>
    </w:p>
    <w:p w14:paraId="08181F76" w14:textId="3CFC2B8D" w:rsidR="00703F4E" w:rsidRDefault="00703F4E" w:rsidP="00703F4E">
      <w:pPr>
        <w:rPr>
          <w:lang w:eastAsia="zh-CN"/>
        </w:rPr>
      </w:pPr>
      <w:r>
        <w:rPr>
          <w:lang w:eastAsia="zh-CN"/>
        </w:rPr>
        <w:t xml:space="preserve">The following </w:t>
      </w:r>
      <w:r w:rsidR="00584800">
        <w:rPr>
          <w:lang w:eastAsia="zh-CN"/>
        </w:rPr>
        <w:t>way forward was agreed</w:t>
      </w:r>
      <w:r w:rsidR="009D3F2D">
        <w:rPr>
          <w:lang w:eastAsia="zh-CN"/>
        </w:rPr>
        <w:t xml:space="preserve"> RAN</w:t>
      </w:r>
      <w:r w:rsidR="00584800">
        <w:rPr>
          <w:lang w:eastAsia="zh-CN"/>
        </w:rPr>
        <w:t>4</w:t>
      </w:r>
      <w:r w:rsidR="009D3F2D">
        <w:rPr>
          <w:lang w:eastAsia="zh-CN"/>
        </w:rPr>
        <w:t>#</w:t>
      </w:r>
      <w:r w:rsidR="00584800">
        <w:rPr>
          <w:lang w:eastAsia="zh-CN"/>
        </w:rPr>
        <w:t>98</w:t>
      </w:r>
      <w:r w:rsidR="009D3F2D">
        <w:rPr>
          <w:lang w:eastAsia="zh-CN"/>
        </w:rPr>
        <w:t>-e meeting</w:t>
      </w:r>
      <w:r w:rsidR="008D5FC3">
        <w:rPr>
          <w:lang w:eastAsia="zh-CN"/>
        </w:rPr>
        <w:t xml:space="preserve"> </w:t>
      </w:r>
      <w:r w:rsidR="008D5FC3">
        <w:rPr>
          <w:lang w:eastAsia="zh-CN"/>
        </w:rPr>
        <w:fldChar w:fldCharType="begin"/>
      </w:r>
      <w:r w:rsidR="008D5FC3">
        <w:rPr>
          <w:lang w:eastAsia="zh-CN"/>
        </w:rPr>
        <w:instrText xml:space="preserve"> REF _Ref61816816 \r \h </w:instrText>
      </w:r>
      <w:r w:rsidR="008D5FC3">
        <w:rPr>
          <w:lang w:eastAsia="zh-CN"/>
        </w:rPr>
      </w:r>
      <w:r w:rsidR="008D5FC3">
        <w:rPr>
          <w:lang w:eastAsia="zh-CN"/>
        </w:rPr>
        <w:fldChar w:fldCharType="separate"/>
      </w:r>
      <w:r w:rsidR="008D5FC3">
        <w:rPr>
          <w:lang w:eastAsia="zh-CN"/>
        </w:rPr>
        <w:t>[1]</w:t>
      </w:r>
      <w:r w:rsidR="008D5FC3">
        <w:rPr>
          <w:lang w:eastAsia="zh-CN"/>
        </w:rPr>
        <w:fldChar w:fldCharType="end"/>
      </w:r>
      <w:r w:rsidR="009D3F2D">
        <w:rPr>
          <w:lang w:eastAsia="zh-CN"/>
        </w:rPr>
        <w:t>:</w:t>
      </w:r>
    </w:p>
    <w:p w14:paraId="3194AA92" w14:textId="77777777" w:rsidR="00B6596C" w:rsidRPr="00703F4E" w:rsidRDefault="00B6596C" w:rsidP="00703F4E">
      <w:pPr>
        <w:rPr>
          <w:lang w:eastAsia="zh-CN"/>
        </w:rPr>
      </w:pPr>
    </w:p>
    <w:p w14:paraId="2557BE0C" w14:textId="79A87D81" w:rsidR="00F572DA" w:rsidRPr="00353240" w:rsidRDefault="00CF1D3F" w:rsidP="00F572DA">
      <w:pPr>
        <w:rPr>
          <w:i/>
          <w:iCs/>
          <w:szCs w:val="20"/>
          <w:highlight w:val="green"/>
        </w:rPr>
      </w:pPr>
      <w:r>
        <w:rPr>
          <w:i/>
          <w:iCs/>
          <w:szCs w:val="20"/>
          <w:highlight w:val="green"/>
        </w:rPr>
        <w:t>WF on knowledge of UL/DL split</w:t>
      </w:r>
    </w:p>
    <w:p w14:paraId="094E9880" w14:textId="77777777" w:rsidR="009D3A58" w:rsidRPr="009D3A58" w:rsidRDefault="009D3A58" w:rsidP="00931EBD">
      <w:pPr>
        <w:rPr>
          <w:sz w:val="20"/>
          <w:szCs w:val="20"/>
          <w:lang w:eastAsia="x-none"/>
        </w:rPr>
      </w:pPr>
      <w:r w:rsidRPr="009D3A58">
        <w:rPr>
          <w:sz w:val="20"/>
          <w:szCs w:val="20"/>
          <w:lang w:eastAsia="x-none"/>
        </w:rPr>
        <w:t>RAN4 specify RF requirements based on the assumptions of repeater should be aware of the UL/DL split</w:t>
      </w:r>
    </w:p>
    <w:p w14:paraId="273D278A" w14:textId="77777777" w:rsidR="009D3A58" w:rsidRPr="00931EBD" w:rsidRDefault="009D3A58" w:rsidP="00931EBD">
      <w:pPr>
        <w:pStyle w:val="ListParagraph"/>
        <w:numPr>
          <w:ilvl w:val="0"/>
          <w:numId w:val="24"/>
        </w:numPr>
        <w:spacing w:after="120"/>
        <w:rPr>
          <w:rFonts w:ascii="Times New Roman" w:hAnsi="Times New Roman" w:cs="Times New Roman"/>
          <w:sz w:val="20"/>
          <w:szCs w:val="20"/>
          <w:lang w:eastAsia="x-none"/>
        </w:rPr>
      </w:pPr>
      <w:r w:rsidRPr="00931EBD">
        <w:rPr>
          <w:rFonts w:ascii="Times New Roman" w:hAnsi="Times New Roman" w:cs="Times New Roman"/>
          <w:sz w:val="20"/>
          <w:szCs w:val="20"/>
          <w:lang w:eastAsia="x-none"/>
        </w:rPr>
        <w:t>FFS on how repeater know DL/UL split</w:t>
      </w:r>
    </w:p>
    <w:p w14:paraId="7022A615" w14:textId="77777777" w:rsidR="009D3A58" w:rsidRPr="00931EBD" w:rsidRDefault="009D3A58" w:rsidP="00931EBD">
      <w:pPr>
        <w:pStyle w:val="ListParagraph"/>
        <w:numPr>
          <w:ilvl w:val="1"/>
          <w:numId w:val="24"/>
        </w:numPr>
        <w:spacing w:after="120"/>
        <w:rPr>
          <w:rFonts w:ascii="Times New Roman" w:hAnsi="Times New Roman" w:cs="Times New Roman"/>
          <w:sz w:val="20"/>
          <w:szCs w:val="20"/>
          <w:lang w:eastAsia="x-none"/>
        </w:rPr>
      </w:pPr>
      <w:r w:rsidRPr="00931EBD">
        <w:rPr>
          <w:rFonts w:ascii="Times New Roman" w:hAnsi="Times New Roman" w:cs="Times New Roman"/>
          <w:sz w:val="20"/>
          <w:szCs w:val="20"/>
          <w:lang w:eastAsia="x-none"/>
        </w:rPr>
        <w:t>Option 1: via the cell broadcast information</w:t>
      </w:r>
    </w:p>
    <w:p w14:paraId="7C4A625F" w14:textId="77777777" w:rsidR="009D3A58" w:rsidRPr="00931EBD" w:rsidRDefault="009D3A58" w:rsidP="00931EBD">
      <w:pPr>
        <w:pStyle w:val="ListParagraph"/>
        <w:numPr>
          <w:ilvl w:val="1"/>
          <w:numId w:val="24"/>
        </w:numPr>
        <w:spacing w:after="120"/>
        <w:rPr>
          <w:rFonts w:ascii="Times New Roman" w:hAnsi="Times New Roman" w:cs="Times New Roman"/>
          <w:sz w:val="20"/>
          <w:szCs w:val="20"/>
          <w:lang w:eastAsia="x-none"/>
        </w:rPr>
      </w:pPr>
      <w:r w:rsidRPr="00931EBD">
        <w:rPr>
          <w:rFonts w:ascii="Times New Roman" w:hAnsi="Times New Roman" w:cs="Times New Roman"/>
          <w:sz w:val="20"/>
          <w:szCs w:val="20"/>
          <w:lang w:eastAsia="x-none"/>
        </w:rPr>
        <w:t xml:space="preserve">Option 2: via proprietary application layer signaling </w:t>
      </w:r>
    </w:p>
    <w:p w14:paraId="4CACC255" w14:textId="77777777" w:rsidR="009D3A58" w:rsidRPr="00931EBD" w:rsidRDefault="009D3A58" w:rsidP="00931EBD">
      <w:pPr>
        <w:pStyle w:val="ListParagraph"/>
        <w:numPr>
          <w:ilvl w:val="1"/>
          <w:numId w:val="24"/>
        </w:numPr>
        <w:spacing w:after="120"/>
        <w:rPr>
          <w:rFonts w:ascii="Times New Roman" w:hAnsi="Times New Roman" w:cs="Times New Roman"/>
          <w:sz w:val="20"/>
          <w:szCs w:val="20"/>
          <w:lang w:eastAsia="x-none"/>
        </w:rPr>
      </w:pPr>
      <w:r w:rsidRPr="00931EBD">
        <w:rPr>
          <w:rFonts w:ascii="Times New Roman" w:hAnsi="Times New Roman" w:cs="Times New Roman"/>
          <w:sz w:val="20"/>
          <w:szCs w:val="20"/>
          <w:lang w:eastAsia="x-none"/>
        </w:rPr>
        <w:t>Option 3: via detecting over the air</w:t>
      </w:r>
    </w:p>
    <w:p w14:paraId="1AA81F68" w14:textId="77777777" w:rsidR="009D3A58" w:rsidRPr="00931EBD" w:rsidRDefault="009D3A58" w:rsidP="00931EBD">
      <w:pPr>
        <w:pStyle w:val="ListParagraph"/>
        <w:numPr>
          <w:ilvl w:val="1"/>
          <w:numId w:val="24"/>
        </w:numPr>
        <w:spacing w:after="120"/>
        <w:rPr>
          <w:rFonts w:ascii="Times New Roman" w:hAnsi="Times New Roman" w:cs="Times New Roman"/>
          <w:sz w:val="20"/>
          <w:szCs w:val="20"/>
          <w:lang w:val="sv-SE" w:eastAsia="x-none"/>
        </w:rPr>
      </w:pPr>
      <w:r w:rsidRPr="00931EBD">
        <w:rPr>
          <w:rFonts w:ascii="Times New Roman" w:hAnsi="Times New Roman" w:cs="Times New Roman"/>
          <w:sz w:val="20"/>
          <w:szCs w:val="20"/>
          <w:lang w:eastAsia="x-none"/>
        </w:rPr>
        <w:t>Option 4: via pre-configuration</w:t>
      </w:r>
    </w:p>
    <w:p w14:paraId="3EC99B2B" w14:textId="77777777" w:rsidR="009D3A58" w:rsidRPr="009D3A58" w:rsidRDefault="009D3A58" w:rsidP="00931EBD">
      <w:pPr>
        <w:pStyle w:val="ListParagraph"/>
        <w:numPr>
          <w:ilvl w:val="0"/>
          <w:numId w:val="24"/>
        </w:numPr>
        <w:spacing w:after="120"/>
        <w:rPr>
          <w:sz w:val="20"/>
          <w:szCs w:val="20"/>
          <w:lang w:eastAsia="x-none"/>
        </w:rPr>
      </w:pPr>
      <w:r w:rsidRPr="00931EBD">
        <w:rPr>
          <w:rFonts w:ascii="Times New Roman" w:hAnsi="Times New Roman" w:cs="Times New Roman"/>
          <w:sz w:val="20"/>
          <w:szCs w:val="20"/>
          <w:lang w:eastAsia="x-none"/>
        </w:rPr>
        <w:t xml:space="preserve">FFS on whether dedicated requirements is needed to make sure repeater could decode UL/DL configuration. </w:t>
      </w:r>
    </w:p>
    <w:p w14:paraId="72A306D5" w14:textId="63AC3CCC" w:rsidR="00F572DA" w:rsidRPr="00353240" w:rsidRDefault="00EE0887" w:rsidP="00F572DA">
      <w:pPr>
        <w:rPr>
          <w:i/>
          <w:iCs/>
          <w:highlight w:val="green"/>
        </w:rPr>
      </w:pPr>
      <w:r>
        <w:rPr>
          <w:i/>
          <w:iCs/>
          <w:highlight w:val="green"/>
        </w:rPr>
        <w:t>WF on dynamic TDD</w:t>
      </w:r>
    </w:p>
    <w:p w14:paraId="076139CD" w14:textId="76CEDC70" w:rsidR="00F313F7" w:rsidRDefault="00EE0887" w:rsidP="00931EBD">
      <w:pPr>
        <w:pStyle w:val="BodyText"/>
      </w:pPr>
      <w:r w:rsidRPr="00EE0887">
        <w:t>FFS on whether to support dynamic TDD</w:t>
      </w:r>
    </w:p>
    <w:p w14:paraId="723911A9" w14:textId="77777777" w:rsidR="00931EBD" w:rsidRPr="00931EBD" w:rsidRDefault="00931EBD" w:rsidP="00931EBD">
      <w:pPr>
        <w:pStyle w:val="BodyText"/>
        <w:numPr>
          <w:ilvl w:val="0"/>
          <w:numId w:val="8"/>
        </w:numPr>
        <w:overflowPunct w:val="0"/>
        <w:spacing w:line="259" w:lineRule="auto"/>
        <w:textAlignment w:val="baseline"/>
      </w:pPr>
      <w:r w:rsidRPr="00931EBD">
        <w:t>Companies are encouraged to provide more arguments/proposals on the feasibility, need and how to support dynamic TDD for FR1 and FR2.</w:t>
      </w:r>
    </w:p>
    <w:p w14:paraId="126785D8" w14:textId="77777777" w:rsidR="00931EBD" w:rsidRPr="00931EBD" w:rsidRDefault="00931EBD" w:rsidP="00931EBD">
      <w:pPr>
        <w:pStyle w:val="BodyText"/>
        <w:numPr>
          <w:ilvl w:val="0"/>
          <w:numId w:val="8"/>
        </w:numPr>
        <w:overflowPunct w:val="0"/>
        <w:spacing w:line="259" w:lineRule="auto"/>
        <w:textAlignment w:val="baseline"/>
      </w:pPr>
      <w:r w:rsidRPr="00931EBD">
        <w:t>Signaling and procedures that would involve other groups is out of the scope of the WI</w:t>
      </w:r>
    </w:p>
    <w:p w14:paraId="734A0E6A" w14:textId="28867647" w:rsidR="00F572DA" w:rsidRPr="00F313F7" w:rsidRDefault="00931EBD" w:rsidP="00931EBD">
      <w:pPr>
        <w:pStyle w:val="BodyText"/>
        <w:numPr>
          <w:ilvl w:val="0"/>
          <w:numId w:val="8"/>
        </w:numPr>
        <w:overflowPunct w:val="0"/>
        <w:snapToGrid/>
        <w:spacing w:line="259" w:lineRule="auto"/>
        <w:contextualSpacing/>
        <w:jc w:val="left"/>
        <w:textAlignment w:val="baseline"/>
        <w:rPr>
          <w:i/>
          <w:iCs/>
          <w:sz w:val="22"/>
          <w:szCs w:val="22"/>
        </w:rPr>
      </w:pPr>
      <w:r w:rsidRPr="00931EBD">
        <w:t>Impacts of dynamic TDD operation by repeaters on co-existence to other networks would need to be studied/taken into account</w:t>
      </w:r>
    </w:p>
    <w:p w14:paraId="7B17EE38" w14:textId="28B27345" w:rsidR="00F572DA" w:rsidRPr="00353240" w:rsidRDefault="0078006B" w:rsidP="00F572DA">
      <w:pPr>
        <w:rPr>
          <w:i/>
          <w:iCs/>
          <w:highlight w:val="green"/>
        </w:rPr>
      </w:pPr>
      <w:r w:rsidRPr="0078006B">
        <w:rPr>
          <w:i/>
          <w:iCs/>
          <w:highlight w:val="green"/>
        </w:rPr>
        <w:t>WF on group delay</w:t>
      </w:r>
    </w:p>
    <w:p w14:paraId="29AC3A61" w14:textId="77777777" w:rsidR="0078006B" w:rsidRPr="0078006B" w:rsidRDefault="0078006B" w:rsidP="0078006B">
      <w:pPr>
        <w:pStyle w:val="BodyText"/>
        <w:numPr>
          <w:ilvl w:val="0"/>
          <w:numId w:val="15"/>
        </w:numPr>
        <w:overflowPunct w:val="0"/>
        <w:spacing w:line="259" w:lineRule="auto"/>
        <w:textAlignment w:val="baseline"/>
      </w:pPr>
      <w:r w:rsidRPr="0078006B">
        <w:t>Clarification on the definition of group delay requirements</w:t>
      </w:r>
    </w:p>
    <w:p w14:paraId="4F48687D" w14:textId="77777777" w:rsidR="0078006B" w:rsidRPr="0078006B" w:rsidRDefault="0078006B" w:rsidP="0078006B">
      <w:pPr>
        <w:pStyle w:val="BodyText"/>
        <w:numPr>
          <w:ilvl w:val="0"/>
          <w:numId w:val="15"/>
        </w:numPr>
        <w:overflowPunct w:val="0"/>
        <w:spacing w:line="259" w:lineRule="auto"/>
        <w:textAlignment w:val="baseline"/>
      </w:pPr>
      <w:r w:rsidRPr="0078006B">
        <w:t>Group delay is the potential delay of repeater, including the propagation delay and possible processing delay</w:t>
      </w:r>
    </w:p>
    <w:p w14:paraId="27DD67AA" w14:textId="77777777" w:rsidR="0078006B" w:rsidRPr="0078006B" w:rsidRDefault="0078006B" w:rsidP="0078006B">
      <w:pPr>
        <w:pStyle w:val="BodyText"/>
        <w:numPr>
          <w:ilvl w:val="0"/>
          <w:numId w:val="15"/>
        </w:numPr>
        <w:overflowPunct w:val="0"/>
        <w:spacing w:line="259" w:lineRule="auto"/>
        <w:textAlignment w:val="baseline"/>
      </w:pPr>
      <w:r w:rsidRPr="0078006B">
        <w:t>FFS on whether group delay requirement is needed, following aspects should be considered</w:t>
      </w:r>
    </w:p>
    <w:p w14:paraId="73DEBFF1" w14:textId="77777777" w:rsidR="0078006B" w:rsidRPr="0078006B" w:rsidRDefault="0078006B" w:rsidP="0078006B">
      <w:pPr>
        <w:pStyle w:val="BodyText"/>
        <w:numPr>
          <w:ilvl w:val="0"/>
          <w:numId w:val="15"/>
        </w:numPr>
        <w:overflowPunct w:val="0"/>
        <w:spacing w:line="259" w:lineRule="auto"/>
        <w:textAlignment w:val="baseline"/>
      </w:pPr>
      <w:r w:rsidRPr="0078006B">
        <w:t>If the GP is not large enough to accommodate the additional delays</w:t>
      </w:r>
    </w:p>
    <w:p w14:paraId="1AD61B86" w14:textId="27184B57" w:rsidR="00F572DA" w:rsidRPr="0078006B" w:rsidRDefault="0078006B" w:rsidP="00320266">
      <w:pPr>
        <w:pStyle w:val="BodyText"/>
        <w:numPr>
          <w:ilvl w:val="0"/>
          <w:numId w:val="15"/>
        </w:numPr>
        <w:overflowPunct w:val="0"/>
        <w:snapToGrid/>
        <w:spacing w:after="0" w:line="259" w:lineRule="auto"/>
        <w:textAlignment w:val="baseline"/>
        <w:rPr>
          <w:i/>
          <w:iCs/>
        </w:rPr>
      </w:pPr>
      <w:r w:rsidRPr="0078006B">
        <w:t>To avoid L1-changes, for example CP design changes to avoid UL cross-symbol interference between the repeater signal and UE signal that is not amplified by repeater</w:t>
      </w:r>
    </w:p>
    <w:p w14:paraId="70427AA3" w14:textId="77777777" w:rsidR="00E95DFE" w:rsidRPr="0074098D" w:rsidRDefault="00E95DFE" w:rsidP="00E95DFE">
      <w:pPr>
        <w:pStyle w:val="BodyText"/>
        <w:overflowPunct w:val="0"/>
        <w:snapToGrid/>
        <w:spacing w:after="0" w:line="259" w:lineRule="auto"/>
        <w:ind w:left="720"/>
        <w:textAlignment w:val="baseline"/>
        <w:rPr>
          <w:i/>
          <w:iCs/>
        </w:rPr>
      </w:pPr>
    </w:p>
    <w:p w14:paraId="22EA9536" w14:textId="4D3BA2E6" w:rsidR="00F572DA" w:rsidRPr="00353240" w:rsidRDefault="008227F1" w:rsidP="00F572DA">
      <w:pPr>
        <w:rPr>
          <w:i/>
          <w:iCs/>
          <w:highlight w:val="green"/>
        </w:rPr>
      </w:pPr>
      <w:r>
        <w:rPr>
          <w:i/>
          <w:iCs/>
          <w:highlight w:val="green"/>
        </w:rPr>
        <w:t>WF on UL timing knowledge</w:t>
      </w:r>
    </w:p>
    <w:p w14:paraId="230CABF8" w14:textId="77777777" w:rsidR="008227F1" w:rsidRPr="008227F1" w:rsidRDefault="008227F1" w:rsidP="008227F1">
      <w:pPr>
        <w:pStyle w:val="BodyText"/>
        <w:numPr>
          <w:ilvl w:val="0"/>
          <w:numId w:val="16"/>
        </w:numPr>
        <w:overflowPunct w:val="0"/>
        <w:spacing w:line="259" w:lineRule="auto"/>
        <w:textAlignment w:val="baseline"/>
      </w:pPr>
      <w:r w:rsidRPr="008227F1">
        <w:t>FFS whether UL timing related requirements are defined for TDD repeater.</w:t>
      </w:r>
    </w:p>
    <w:p w14:paraId="382E14B2" w14:textId="77777777" w:rsidR="008227F1" w:rsidRPr="008227F1" w:rsidRDefault="008227F1" w:rsidP="008227F1">
      <w:pPr>
        <w:pStyle w:val="BodyText"/>
        <w:numPr>
          <w:ilvl w:val="0"/>
          <w:numId w:val="16"/>
        </w:numPr>
        <w:overflowPunct w:val="0"/>
        <w:spacing w:line="259" w:lineRule="auto"/>
        <w:textAlignment w:val="baseline"/>
      </w:pPr>
      <w:r w:rsidRPr="008227F1">
        <w:t>The following reasons were raised in RAN4#98e to be aware of the UL timing knowledge</w:t>
      </w:r>
    </w:p>
    <w:p w14:paraId="5ADCD511" w14:textId="77777777" w:rsidR="008227F1" w:rsidRPr="008227F1" w:rsidRDefault="008227F1" w:rsidP="0075758B">
      <w:pPr>
        <w:pStyle w:val="BodyText"/>
        <w:numPr>
          <w:ilvl w:val="1"/>
          <w:numId w:val="16"/>
        </w:numPr>
        <w:overflowPunct w:val="0"/>
        <w:spacing w:line="259" w:lineRule="auto"/>
        <w:textAlignment w:val="baseline"/>
      </w:pPr>
      <w:r w:rsidRPr="008227F1">
        <w:t>Option 1: to help repeater know when to switch from DL to UL to receive the signal from UE</w:t>
      </w:r>
    </w:p>
    <w:p w14:paraId="64E6D64C" w14:textId="77777777" w:rsidR="008227F1" w:rsidRPr="008227F1" w:rsidRDefault="008227F1" w:rsidP="0075758B">
      <w:pPr>
        <w:pStyle w:val="BodyText"/>
        <w:numPr>
          <w:ilvl w:val="1"/>
          <w:numId w:val="16"/>
        </w:numPr>
        <w:overflowPunct w:val="0"/>
        <w:spacing w:line="259" w:lineRule="auto"/>
        <w:textAlignment w:val="baseline"/>
      </w:pPr>
      <w:r w:rsidRPr="008227F1">
        <w:t>Option 2: to help repeater determines when to forward the signal to gNB</w:t>
      </w:r>
    </w:p>
    <w:p w14:paraId="06B81BBF" w14:textId="77777777" w:rsidR="008227F1" w:rsidRPr="008227F1" w:rsidRDefault="008227F1" w:rsidP="0075758B">
      <w:pPr>
        <w:pStyle w:val="BodyText"/>
        <w:numPr>
          <w:ilvl w:val="1"/>
          <w:numId w:val="16"/>
        </w:numPr>
        <w:overflowPunct w:val="0"/>
        <w:spacing w:line="259" w:lineRule="auto"/>
        <w:textAlignment w:val="baseline"/>
      </w:pPr>
      <w:r w:rsidRPr="008227F1">
        <w:lastRenderedPageBreak/>
        <w:t>Option 3: to avoid potential interference from misaligned UL timing</w:t>
      </w:r>
    </w:p>
    <w:p w14:paraId="600D24B5" w14:textId="77777777" w:rsidR="008227F1" w:rsidRPr="008227F1" w:rsidRDefault="008227F1" w:rsidP="008227F1">
      <w:pPr>
        <w:pStyle w:val="BodyText"/>
        <w:numPr>
          <w:ilvl w:val="0"/>
          <w:numId w:val="16"/>
        </w:numPr>
        <w:overflowPunct w:val="0"/>
        <w:spacing w:line="259" w:lineRule="auto"/>
        <w:textAlignment w:val="baseline"/>
      </w:pPr>
      <w:r w:rsidRPr="008227F1">
        <w:t>How to be aware of the UL timing knowledge</w:t>
      </w:r>
    </w:p>
    <w:p w14:paraId="7346280A" w14:textId="77777777" w:rsidR="008227F1" w:rsidRPr="008227F1" w:rsidRDefault="008227F1" w:rsidP="0075758B">
      <w:pPr>
        <w:pStyle w:val="BodyText"/>
        <w:numPr>
          <w:ilvl w:val="1"/>
          <w:numId w:val="16"/>
        </w:numPr>
        <w:overflowPunct w:val="0"/>
        <w:spacing w:line="259" w:lineRule="auto"/>
        <w:textAlignment w:val="baseline"/>
      </w:pPr>
      <w:r w:rsidRPr="008227F1">
        <w:t>Option 1: Repeater can derive the UL timing autonomously</w:t>
      </w:r>
    </w:p>
    <w:p w14:paraId="211919E4" w14:textId="657B043D" w:rsidR="00C70044" w:rsidRDefault="008227F1" w:rsidP="0075758B">
      <w:pPr>
        <w:pStyle w:val="BodyText"/>
        <w:numPr>
          <w:ilvl w:val="1"/>
          <w:numId w:val="16"/>
        </w:numPr>
        <w:overflowPunct w:val="0"/>
        <w:snapToGrid/>
        <w:spacing w:after="0" w:line="259" w:lineRule="auto"/>
        <w:textAlignment w:val="baseline"/>
      </w:pPr>
      <w:r w:rsidRPr="008227F1">
        <w:t>Option 2: some mechanism needs to be standardized within the WI scope (i.e. RAN4)</w:t>
      </w:r>
    </w:p>
    <w:p w14:paraId="1E1B28F2" w14:textId="35F49B55" w:rsidR="00021D7B" w:rsidRDefault="00021D7B" w:rsidP="00A449D8">
      <w:pPr>
        <w:rPr>
          <w:lang w:eastAsia="zh-CN"/>
        </w:rPr>
      </w:pPr>
    </w:p>
    <w:p w14:paraId="0CC44A5F" w14:textId="6C05E9E6" w:rsidR="006E7B2C" w:rsidRDefault="006E7B2C" w:rsidP="006E7B2C">
      <w:pPr>
        <w:rPr>
          <w:lang w:eastAsia="x-none"/>
        </w:rPr>
      </w:pPr>
      <w:r w:rsidRPr="00FC62DF">
        <w:rPr>
          <w:lang w:eastAsia="x-none"/>
        </w:rPr>
        <w:t>In this contribution,</w:t>
      </w:r>
      <w:r w:rsidR="00430A8E">
        <w:rPr>
          <w:lang w:eastAsia="x-none"/>
        </w:rPr>
        <w:t xml:space="preserve"> </w:t>
      </w:r>
      <w:r w:rsidRPr="00FC62DF">
        <w:rPr>
          <w:lang w:eastAsia="x-none"/>
        </w:rPr>
        <w:t xml:space="preserve">we </w:t>
      </w:r>
      <w:r w:rsidR="00640857">
        <w:rPr>
          <w:lang w:eastAsia="x-none"/>
        </w:rPr>
        <w:t xml:space="preserve">study </w:t>
      </w:r>
      <w:r w:rsidR="002F1974">
        <w:rPr>
          <w:lang w:eastAsia="x-none"/>
        </w:rPr>
        <w:t xml:space="preserve">some of </w:t>
      </w:r>
      <w:r w:rsidR="00640857">
        <w:rPr>
          <w:lang w:eastAsia="x-none"/>
        </w:rPr>
        <w:t xml:space="preserve">the above </w:t>
      </w:r>
      <w:r w:rsidR="00E66103">
        <w:rPr>
          <w:lang w:eastAsia="x-none"/>
        </w:rPr>
        <w:t>questions</w:t>
      </w:r>
      <w:r w:rsidR="00640857">
        <w:rPr>
          <w:lang w:eastAsia="x-none"/>
        </w:rPr>
        <w:t xml:space="preserve"> and </w:t>
      </w:r>
      <w:r w:rsidRPr="00FC62DF">
        <w:rPr>
          <w:lang w:eastAsia="x-none"/>
        </w:rPr>
        <w:t xml:space="preserve">provide our views on </w:t>
      </w:r>
      <w:r w:rsidR="00E66103">
        <w:rPr>
          <w:lang w:eastAsia="x-none"/>
        </w:rPr>
        <w:t xml:space="preserve">NR repeaters </w:t>
      </w:r>
      <w:r w:rsidR="00B63DF8">
        <w:rPr>
          <w:lang w:eastAsia="x-none"/>
        </w:rPr>
        <w:t>for Rel-17</w:t>
      </w:r>
      <w:r w:rsidR="00025EFE">
        <w:rPr>
          <w:lang w:eastAsia="x-none"/>
        </w:rPr>
        <w:t xml:space="preserve"> operating in TDD mode</w:t>
      </w:r>
      <w:r w:rsidRPr="00FC62DF">
        <w:rPr>
          <w:lang w:eastAsia="x-none"/>
        </w:rPr>
        <w:t>.</w:t>
      </w:r>
    </w:p>
    <w:p w14:paraId="75F0399D" w14:textId="77777777" w:rsidR="001C2632" w:rsidRDefault="001C2632" w:rsidP="006E7B2C">
      <w:pPr>
        <w:rPr>
          <w:lang w:eastAsia="x-none"/>
        </w:rPr>
      </w:pPr>
    </w:p>
    <w:p w14:paraId="6C286CD1" w14:textId="77810237" w:rsidR="00956FF2" w:rsidRDefault="00956FF2" w:rsidP="00320266">
      <w:pPr>
        <w:pStyle w:val="Heading1"/>
        <w:rPr>
          <w:lang w:eastAsia="zh-CN"/>
        </w:rPr>
      </w:pPr>
      <w:r>
        <w:rPr>
          <w:lang w:eastAsia="zh-CN"/>
        </w:rPr>
        <w:t>On knowledge of UL/DL split</w:t>
      </w:r>
    </w:p>
    <w:p w14:paraId="2B3EFD5B" w14:textId="352FB65B" w:rsidR="00912570" w:rsidRDefault="00912570" w:rsidP="00912570">
      <w:pPr>
        <w:rPr>
          <w:lang w:eastAsia="zh-CN"/>
        </w:rPr>
      </w:pPr>
      <w:r>
        <w:rPr>
          <w:lang w:eastAsia="zh-CN"/>
        </w:rPr>
        <w:t xml:space="preserve">RAN4 has decided that RF requirements </w:t>
      </w:r>
      <w:r w:rsidR="007C52B8">
        <w:rPr>
          <w:lang w:eastAsia="zh-CN"/>
        </w:rPr>
        <w:t xml:space="preserve">for TDD NR repeaters </w:t>
      </w:r>
      <w:r>
        <w:rPr>
          <w:lang w:eastAsia="zh-CN"/>
        </w:rPr>
        <w:t xml:space="preserve">are to be elucidated </w:t>
      </w:r>
      <w:r w:rsidR="0035055A">
        <w:rPr>
          <w:lang w:eastAsia="zh-CN"/>
        </w:rPr>
        <w:t xml:space="preserve">on </w:t>
      </w:r>
      <w:r>
        <w:rPr>
          <w:lang w:eastAsia="zh-CN"/>
        </w:rPr>
        <w:t xml:space="preserve">the assumption that </w:t>
      </w:r>
      <w:r w:rsidR="007C52B8">
        <w:rPr>
          <w:lang w:eastAsia="zh-CN"/>
        </w:rPr>
        <w:t>the repeaters are aware of the UL/DL split.</w:t>
      </w:r>
      <w:r w:rsidR="00DB2091">
        <w:rPr>
          <w:lang w:eastAsia="zh-CN"/>
        </w:rPr>
        <w:t xml:space="preserve"> As for how the repeater becomes aware of the UL/DL split, several options were proposed in RAN4#</w:t>
      </w:r>
      <w:r w:rsidR="00D86A8E">
        <w:rPr>
          <w:lang w:eastAsia="zh-CN"/>
        </w:rPr>
        <w:t>98e</w:t>
      </w:r>
      <w:r w:rsidR="0087616A">
        <w:rPr>
          <w:lang w:eastAsia="zh-CN"/>
        </w:rPr>
        <w:t xml:space="preserve"> </w:t>
      </w:r>
      <w:r w:rsidR="0087616A">
        <w:rPr>
          <w:lang w:eastAsia="zh-CN"/>
        </w:rPr>
        <w:fldChar w:fldCharType="begin"/>
      </w:r>
      <w:r w:rsidR="0087616A">
        <w:rPr>
          <w:lang w:eastAsia="zh-CN"/>
        </w:rPr>
        <w:instrText xml:space="preserve"> REF _Ref61816816 \r \h </w:instrText>
      </w:r>
      <w:r w:rsidR="0087616A">
        <w:rPr>
          <w:lang w:eastAsia="zh-CN"/>
        </w:rPr>
      </w:r>
      <w:r w:rsidR="0087616A">
        <w:rPr>
          <w:lang w:eastAsia="zh-CN"/>
        </w:rPr>
        <w:fldChar w:fldCharType="separate"/>
      </w:r>
      <w:r w:rsidR="0087616A">
        <w:rPr>
          <w:lang w:eastAsia="zh-CN"/>
        </w:rPr>
        <w:t>[1]</w:t>
      </w:r>
      <w:r w:rsidR="0087616A">
        <w:rPr>
          <w:lang w:eastAsia="zh-CN"/>
        </w:rPr>
        <w:fldChar w:fldCharType="end"/>
      </w:r>
      <w:r w:rsidR="0087616A">
        <w:rPr>
          <w:lang w:eastAsia="zh-CN"/>
        </w:rPr>
        <w:t>:</w:t>
      </w:r>
    </w:p>
    <w:p w14:paraId="669B43A4" w14:textId="77777777" w:rsidR="00656EF6" w:rsidRPr="00931EBD" w:rsidRDefault="00656EF6" w:rsidP="003F29D9">
      <w:pPr>
        <w:pStyle w:val="ListParagraph"/>
        <w:numPr>
          <w:ilvl w:val="0"/>
          <w:numId w:val="24"/>
        </w:numPr>
        <w:spacing w:after="120"/>
        <w:rPr>
          <w:rFonts w:ascii="Times New Roman" w:hAnsi="Times New Roman" w:cs="Times New Roman"/>
          <w:sz w:val="20"/>
          <w:szCs w:val="20"/>
          <w:lang w:eastAsia="x-none"/>
        </w:rPr>
      </w:pPr>
      <w:r w:rsidRPr="00931EBD">
        <w:rPr>
          <w:rFonts w:ascii="Times New Roman" w:hAnsi="Times New Roman" w:cs="Times New Roman"/>
          <w:sz w:val="20"/>
          <w:szCs w:val="20"/>
          <w:lang w:eastAsia="x-none"/>
        </w:rPr>
        <w:t>Option 1: via the cell broadcast information</w:t>
      </w:r>
    </w:p>
    <w:p w14:paraId="6D7EE648" w14:textId="77777777" w:rsidR="00656EF6" w:rsidRPr="00931EBD" w:rsidRDefault="00656EF6" w:rsidP="003F29D9">
      <w:pPr>
        <w:pStyle w:val="ListParagraph"/>
        <w:numPr>
          <w:ilvl w:val="0"/>
          <w:numId w:val="24"/>
        </w:numPr>
        <w:spacing w:after="120"/>
        <w:rPr>
          <w:rFonts w:ascii="Times New Roman" w:hAnsi="Times New Roman" w:cs="Times New Roman"/>
          <w:sz w:val="20"/>
          <w:szCs w:val="20"/>
          <w:lang w:eastAsia="x-none"/>
        </w:rPr>
      </w:pPr>
      <w:r w:rsidRPr="00931EBD">
        <w:rPr>
          <w:rFonts w:ascii="Times New Roman" w:hAnsi="Times New Roman" w:cs="Times New Roman"/>
          <w:sz w:val="20"/>
          <w:szCs w:val="20"/>
          <w:lang w:eastAsia="x-none"/>
        </w:rPr>
        <w:t xml:space="preserve">Option 2: via proprietary application layer signaling </w:t>
      </w:r>
    </w:p>
    <w:p w14:paraId="38555417" w14:textId="77777777" w:rsidR="00656EF6" w:rsidRPr="00931EBD" w:rsidRDefault="00656EF6" w:rsidP="003F29D9">
      <w:pPr>
        <w:pStyle w:val="ListParagraph"/>
        <w:numPr>
          <w:ilvl w:val="0"/>
          <w:numId w:val="24"/>
        </w:numPr>
        <w:spacing w:after="120"/>
        <w:rPr>
          <w:rFonts w:ascii="Times New Roman" w:hAnsi="Times New Roman" w:cs="Times New Roman"/>
          <w:sz w:val="20"/>
          <w:szCs w:val="20"/>
          <w:lang w:eastAsia="x-none"/>
        </w:rPr>
      </w:pPr>
      <w:r w:rsidRPr="00931EBD">
        <w:rPr>
          <w:rFonts w:ascii="Times New Roman" w:hAnsi="Times New Roman" w:cs="Times New Roman"/>
          <w:sz w:val="20"/>
          <w:szCs w:val="20"/>
          <w:lang w:eastAsia="x-none"/>
        </w:rPr>
        <w:t>Option 3: via detecting over the air</w:t>
      </w:r>
    </w:p>
    <w:p w14:paraId="02739BEA" w14:textId="42836F38" w:rsidR="0087616A" w:rsidRPr="00B0795F" w:rsidRDefault="00656EF6" w:rsidP="00912570">
      <w:pPr>
        <w:pStyle w:val="ListParagraph"/>
        <w:numPr>
          <w:ilvl w:val="0"/>
          <w:numId w:val="24"/>
        </w:numPr>
        <w:spacing w:after="120"/>
        <w:rPr>
          <w:rFonts w:ascii="Times New Roman" w:hAnsi="Times New Roman" w:cs="Times New Roman"/>
          <w:sz w:val="20"/>
          <w:szCs w:val="20"/>
          <w:lang w:val="sv-SE" w:eastAsia="x-none"/>
        </w:rPr>
      </w:pPr>
      <w:r w:rsidRPr="00931EBD">
        <w:rPr>
          <w:rFonts w:ascii="Times New Roman" w:hAnsi="Times New Roman" w:cs="Times New Roman"/>
          <w:sz w:val="20"/>
          <w:szCs w:val="20"/>
          <w:lang w:eastAsia="x-none"/>
        </w:rPr>
        <w:t>Option 4: via pre-configuration</w:t>
      </w:r>
    </w:p>
    <w:p w14:paraId="65BAD479" w14:textId="2217F88E" w:rsidR="00F21C1B" w:rsidRDefault="001D46C9" w:rsidP="00912570">
      <w:pPr>
        <w:rPr>
          <w:lang w:eastAsia="zh-CN"/>
        </w:rPr>
      </w:pPr>
      <w:r>
        <w:rPr>
          <w:lang w:eastAsia="zh-CN"/>
        </w:rPr>
        <w:t>The down-selecting of options 1-4 above, it appe</w:t>
      </w:r>
      <w:r w:rsidR="00CF11D3">
        <w:rPr>
          <w:lang w:eastAsia="zh-CN"/>
        </w:rPr>
        <w:t>a</w:t>
      </w:r>
      <w:r>
        <w:rPr>
          <w:lang w:eastAsia="zh-CN"/>
        </w:rPr>
        <w:t>rs, is conti</w:t>
      </w:r>
      <w:r w:rsidR="00CF11D3">
        <w:rPr>
          <w:lang w:eastAsia="zh-CN"/>
        </w:rPr>
        <w:t>n</w:t>
      </w:r>
      <w:r>
        <w:rPr>
          <w:lang w:eastAsia="zh-CN"/>
        </w:rPr>
        <w:t xml:space="preserve">gent </w:t>
      </w:r>
      <w:r w:rsidR="00CF11D3">
        <w:rPr>
          <w:lang w:eastAsia="zh-CN"/>
        </w:rPr>
        <w:t xml:space="preserve">upon the outcome of the second question in </w:t>
      </w:r>
      <w:r w:rsidR="00CF11D3">
        <w:rPr>
          <w:lang w:eastAsia="zh-CN"/>
        </w:rPr>
        <w:fldChar w:fldCharType="begin"/>
      </w:r>
      <w:r w:rsidR="00CF11D3">
        <w:rPr>
          <w:lang w:eastAsia="zh-CN"/>
        </w:rPr>
        <w:instrText xml:space="preserve"> REF _Ref61816816 \r \h </w:instrText>
      </w:r>
      <w:r w:rsidR="00CF11D3">
        <w:rPr>
          <w:lang w:eastAsia="zh-CN"/>
        </w:rPr>
      </w:r>
      <w:r w:rsidR="00CF11D3">
        <w:rPr>
          <w:lang w:eastAsia="zh-CN"/>
        </w:rPr>
        <w:fldChar w:fldCharType="separate"/>
      </w:r>
      <w:r w:rsidR="00CF11D3">
        <w:rPr>
          <w:lang w:eastAsia="zh-CN"/>
        </w:rPr>
        <w:t>[1]</w:t>
      </w:r>
      <w:r w:rsidR="00CF11D3">
        <w:rPr>
          <w:lang w:eastAsia="zh-CN"/>
        </w:rPr>
        <w:fldChar w:fldCharType="end"/>
      </w:r>
      <w:r w:rsidR="00CF11D3">
        <w:rPr>
          <w:lang w:eastAsia="zh-CN"/>
        </w:rPr>
        <w:t>, namely, whether dynamic TDD is supported or not.</w:t>
      </w:r>
    </w:p>
    <w:p w14:paraId="0CA72ECA" w14:textId="2BC46A65" w:rsidR="00DC2297" w:rsidRPr="003F29D9" w:rsidRDefault="00DC2297" w:rsidP="003F29D9">
      <w:pPr>
        <w:pStyle w:val="ListParagraph"/>
        <w:numPr>
          <w:ilvl w:val="0"/>
          <w:numId w:val="30"/>
        </w:numPr>
        <w:spacing w:after="120"/>
        <w:ind w:left="714" w:hanging="357"/>
        <w:rPr>
          <w:rFonts w:ascii="Times New Roman" w:hAnsi="Times New Roman" w:cs="Times New Roman"/>
          <w:sz w:val="20"/>
          <w:szCs w:val="20"/>
        </w:rPr>
      </w:pPr>
      <w:r w:rsidRPr="003F29D9">
        <w:rPr>
          <w:rFonts w:ascii="Times New Roman" w:hAnsi="Times New Roman" w:cs="Times New Roman"/>
          <w:sz w:val="20"/>
          <w:szCs w:val="20"/>
        </w:rPr>
        <w:t xml:space="preserve">If </w:t>
      </w:r>
      <w:r w:rsidR="00A20B1A" w:rsidRPr="003F29D9">
        <w:rPr>
          <w:rFonts w:ascii="Times New Roman" w:hAnsi="Times New Roman" w:cs="Times New Roman"/>
          <w:sz w:val="20"/>
          <w:szCs w:val="20"/>
        </w:rPr>
        <w:t xml:space="preserve">dynamic </w:t>
      </w:r>
      <w:r w:rsidR="005C0C71" w:rsidRPr="003F29D9">
        <w:rPr>
          <w:rFonts w:ascii="Times New Roman" w:hAnsi="Times New Roman" w:cs="Times New Roman"/>
          <w:sz w:val="20"/>
          <w:szCs w:val="20"/>
        </w:rPr>
        <w:t xml:space="preserve">TDD is supported, then the mechanism used to convey the dynamic UL/DL split information can </w:t>
      </w:r>
      <w:r w:rsidR="006444D6" w:rsidRPr="003F29D9">
        <w:rPr>
          <w:rFonts w:ascii="Times New Roman" w:hAnsi="Times New Roman" w:cs="Times New Roman"/>
          <w:sz w:val="20"/>
          <w:szCs w:val="20"/>
        </w:rPr>
        <w:t xml:space="preserve">obviously be used to </w:t>
      </w:r>
      <w:r w:rsidR="00DD1780" w:rsidRPr="003F29D9">
        <w:rPr>
          <w:rFonts w:ascii="Times New Roman" w:hAnsi="Times New Roman" w:cs="Times New Roman"/>
          <w:sz w:val="20"/>
          <w:szCs w:val="20"/>
        </w:rPr>
        <w:t>make repeaters aware of the UL/DL split.</w:t>
      </w:r>
    </w:p>
    <w:p w14:paraId="29327C49" w14:textId="0F5F4D54" w:rsidR="00DD1780" w:rsidRPr="003F29D9" w:rsidRDefault="00DD1780" w:rsidP="003F29D9">
      <w:pPr>
        <w:pStyle w:val="ListParagraph"/>
        <w:numPr>
          <w:ilvl w:val="0"/>
          <w:numId w:val="30"/>
        </w:numPr>
        <w:spacing w:after="120"/>
        <w:ind w:left="714" w:hanging="357"/>
        <w:rPr>
          <w:rFonts w:ascii="Times New Roman" w:hAnsi="Times New Roman" w:cs="Times New Roman"/>
          <w:sz w:val="20"/>
          <w:szCs w:val="20"/>
        </w:rPr>
      </w:pPr>
      <w:r w:rsidRPr="003F29D9">
        <w:rPr>
          <w:rFonts w:ascii="Times New Roman" w:hAnsi="Times New Roman" w:cs="Times New Roman"/>
          <w:sz w:val="20"/>
          <w:szCs w:val="20"/>
        </w:rPr>
        <w:t xml:space="preserve">If dynamic TDD is not supported, </w:t>
      </w:r>
      <w:r w:rsidR="00D4748C">
        <w:rPr>
          <w:rFonts w:ascii="Times New Roman" w:hAnsi="Times New Roman" w:cs="Times New Roman"/>
          <w:sz w:val="20"/>
          <w:szCs w:val="20"/>
        </w:rPr>
        <w:t>or</w:t>
      </w:r>
      <w:r w:rsidR="00D4748C" w:rsidRPr="003F29D9">
        <w:rPr>
          <w:rFonts w:ascii="Times New Roman" w:hAnsi="Times New Roman" w:cs="Times New Roman"/>
          <w:sz w:val="20"/>
          <w:szCs w:val="20"/>
        </w:rPr>
        <w:t xml:space="preserve"> </w:t>
      </w:r>
      <w:r w:rsidR="00F40265" w:rsidRPr="003F29D9">
        <w:rPr>
          <w:rFonts w:ascii="Times New Roman" w:hAnsi="Times New Roman" w:cs="Times New Roman"/>
          <w:sz w:val="20"/>
          <w:szCs w:val="20"/>
        </w:rPr>
        <w:t xml:space="preserve">NR repeaters </w:t>
      </w:r>
      <w:r w:rsidR="00C27414">
        <w:rPr>
          <w:rFonts w:ascii="Times New Roman" w:hAnsi="Times New Roman" w:cs="Times New Roman"/>
          <w:sz w:val="20"/>
          <w:szCs w:val="20"/>
        </w:rPr>
        <w:t>can</w:t>
      </w:r>
      <w:r w:rsidR="00F40265" w:rsidRPr="003F29D9">
        <w:rPr>
          <w:rFonts w:ascii="Times New Roman" w:hAnsi="Times New Roman" w:cs="Times New Roman"/>
          <w:sz w:val="20"/>
          <w:szCs w:val="20"/>
        </w:rPr>
        <w:t xml:space="preserve"> support dynamic TDD</w:t>
      </w:r>
      <w:r w:rsidR="00C27414">
        <w:rPr>
          <w:rFonts w:ascii="Times New Roman" w:hAnsi="Times New Roman" w:cs="Times New Roman"/>
          <w:sz w:val="20"/>
          <w:szCs w:val="20"/>
        </w:rPr>
        <w:t xml:space="preserve"> optionally</w:t>
      </w:r>
      <w:r w:rsidR="00F40265" w:rsidRPr="003F29D9">
        <w:rPr>
          <w:rFonts w:ascii="Times New Roman" w:hAnsi="Times New Roman" w:cs="Times New Roman"/>
          <w:sz w:val="20"/>
          <w:szCs w:val="20"/>
        </w:rPr>
        <w:t xml:space="preserve">, </w:t>
      </w:r>
      <w:r w:rsidR="009D107E" w:rsidRPr="003F29D9">
        <w:rPr>
          <w:rFonts w:ascii="Times New Roman" w:hAnsi="Times New Roman" w:cs="Times New Roman"/>
          <w:sz w:val="20"/>
          <w:szCs w:val="20"/>
        </w:rPr>
        <w:t>then option 1, “via the cell broadcast information,” and option 4, “via pre-configuration” seem the most reasonable options</w:t>
      </w:r>
      <w:r w:rsidR="00E872AB" w:rsidRPr="003F29D9">
        <w:rPr>
          <w:rFonts w:ascii="Times New Roman" w:hAnsi="Times New Roman" w:cs="Times New Roman"/>
          <w:sz w:val="20"/>
          <w:szCs w:val="20"/>
        </w:rPr>
        <w:t xml:space="preserve">, since they entail the least complexity. Option </w:t>
      </w:r>
      <w:r w:rsidR="00C27414">
        <w:rPr>
          <w:rFonts w:ascii="Times New Roman" w:hAnsi="Times New Roman" w:cs="Times New Roman"/>
          <w:sz w:val="20"/>
          <w:szCs w:val="20"/>
        </w:rPr>
        <w:t>2</w:t>
      </w:r>
      <w:r w:rsidR="00E872AB" w:rsidRPr="003F29D9">
        <w:rPr>
          <w:rFonts w:ascii="Times New Roman" w:hAnsi="Times New Roman" w:cs="Times New Roman"/>
          <w:sz w:val="20"/>
          <w:szCs w:val="20"/>
        </w:rPr>
        <w:t>, “via proprietary application layer signaling”</w:t>
      </w:r>
      <w:r w:rsidR="000F5C45" w:rsidRPr="003F29D9">
        <w:rPr>
          <w:rFonts w:ascii="Times New Roman" w:hAnsi="Times New Roman" w:cs="Times New Roman"/>
          <w:sz w:val="20"/>
          <w:szCs w:val="20"/>
        </w:rPr>
        <w:t xml:space="preserve"> </w:t>
      </w:r>
      <w:r w:rsidR="004E2008" w:rsidRPr="003F29D9">
        <w:rPr>
          <w:rFonts w:ascii="Times New Roman" w:hAnsi="Times New Roman" w:cs="Times New Roman"/>
          <w:sz w:val="20"/>
          <w:szCs w:val="20"/>
        </w:rPr>
        <w:t>raises</w:t>
      </w:r>
      <w:r w:rsidR="000F5C45" w:rsidRPr="003F29D9">
        <w:rPr>
          <w:rFonts w:ascii="Times New Roman" w:hAnsi="Times New Roman" w:cs="Times New Roman"/>
          <w:sz w:val="20"/>
          <w:szCs w:val="20"/>
        </w:rPr>
        <w:t xml:space="preserve"> inter-operability </w:t>
      </w:r>
      <w:r w:rsidR="004E2008" w:rsidRPr="003F29D9">
        <w:rPr>
          <w:rFonts w:ascii="Times New Roman" w:hAnsi="Times New Roman" w:cs="Times New Roman"/>
          <w:sz w:val="20"/>
          <w:szCs w:val="20"/>
        </w:rPr>
        <w:t>challenges. Option 3, “via detecting over the air</w:t>
      </w:r>
      <w:r w:rsidR="002613C1" w:rsidRPr="003F29D9">
        <w:rPr>
          <w:rFonts w:ascii="Times New Roman" w:hAnsi="Times New Roman" w:cs="Times New Roman"/>
          <w:sz w:val="20"/>
          <w:szCs w:val="20"/>
        </w:rPr>
        <w:t>,</w:t>
      </w:r>
      <w:r w:rsidR="004E2008" w:rsidRPr="003F29D9">
        <w:rPr>
          <w:rFonts w:ascii="Times New Roman" w:hAnsi="Times New Roman" w:cs="Times New Roman"/>
          <w:sz w:val="20"/>
          <w:szCs w:val="20"/>
        </w:rPr>
        <w:t>”</w:t>
      </w:r>
      <w:r w:rsidR="002613C1" w:rsidRPr="003F29D9">
        <w:rPr>
          <w:rFonts w:ascii="Times New Roman" w:hAnsi="Times New Roman" w:cs="Times New Roman"/>
          <w:sz w:val="20"/>
          <w:szCs w:val="20"/>
        </w:rPr>
        <w:t xml:space="preserve"> has the potential to increase the </w:t>
      </w:r>
      <w:r w:rsidR="00081A28">
        <w:rPr>
          <w:rFonts w:ascii="Times New Roman" w:hAnsi="Times New Roman" w:cs="Times New Roman"/>
          <w:sz w:val="20"/>
          <w:szCs w:val="20"/>
        </w:rPr>
        <w:t xml:space="preserve">complexity of the </w:t>
      </w:r>
      <w:r w:rsidR="002613C1" w:rsidRPr="003F29D9">
        <w:rPr>
          <w:rFonts w:ascii="Times New Roman" w:hAnsi="Times New Roman" w:cs="Times New Roman"/>
          <w:sz w:val="20"/>
          <w:szCs w:val="20"/>
        </w:rPr>
        <w:t xml:space="preserve">signal processing </w:t>
      </w:r>
      <w:r w:rsidR="005E6E31" w:rsidRPr="003F29D9">
        <w:rPr>
          <w:rFonts w:ascii="Times New Roman" w:hAnsi="Times New Roman" w:cs="Times New Roman"/>
          <w:sz w:val="20"/>
          <w:szCs w:val="20"/>
        </w:rPr>
        <w:t xml:space="preserve">at the repeater tremendously, </w:t>
      </w:r>
      <w:r w:rsidR="00081A28">
        <w:rPr>
          <w:rFonts w:ascii="Times New Roman" w:hAnsi="Times New Roman" w:cs="Times New Roman"/>
          <w:sz w:val="20"/>
          <w:szCs w:val="20"/>
        </w:rPr>
        <w:t>e.g.</w:t>
      </w:r>
      <w:r w:rsidR="005E6E31" w:rsidRPr="003F29D9">
        <w:rPr>
          <w:rFonts w:ascii="Times New Roman" w:hAnsi="Times New Roman" w:cs="Times New Roman"/>
          <w:sz w:val="20"/>
          <w:szCs w:val="20"/>
        </w:rPr>
        <w:t>, if NR repeater</w:t>
      </w:r>
      <w:r w:rsidR="00081A28">
        <w:rPr>
          <w:rFonts w:ascii="Times New Roman" w:hAnsi="Times New Roman" w:cs="Times New Roman"/>
          <w:sz w:val="20"/>
          <w:szCs w:val="20"/>
        </w:rPr>
        <w:t>s</w:t>
      </w:r>
      <w:r w:rsidR="005E6E31" w:rsidRPr="003F29D9">
        <w:rPr>
          <w:rFonts w:ascii="Times New Roman" w:hAnsi="Times New Roman" w:cs="Times New Roman"/>
          <w:sz w:val="20"/>
          <w:szCs w:val="20"/>
        </w:rPr>
        <w:t xml:space="preserve"> </w:t>
      </w:r>
      <w:r w:rsidR="00081A28">
        <w:rPr>
          <w:rFonts w:ascii="Times New Roman" w:hAnsi="Times New Roman" w:cs="Times New Roman"/>
          <w:sz w:val="20"/>
          <w:szCs w:val="20"/>
        </w:rPr>
        <w:t>are</w:t>
      </w:r>
      <w:r w:rsidR="005E6E31" w:rsidRPr="003F29D9">
        <w:rPr>
          <w:rFonts w:ascii="Times New Roman" w:hAnsi="Times New Roman" w:cs="Times New Roman"/>
          <w:sz w:val="20"/>
          <w:szCs w:val="20"/>
        </w:rPr>
        <w:t xml:space="preserve"> to keep track of dedicated signaling to the UEs.</w:t>
      </w:r>
    </w:p>
    <w:p w14:paraId="779B12AF" w14:textId="2255C784" w:rsidR="00C06B34" w:rsidRDefault="00C06B34" w:rsidP="00C06B34"/>
    <w:p w14:paraId="367D6069" w14:textId="3AAAA416" w:rsidR="0049391D" w:rsidRPr="00B0795F" w:rsidRDefault="0049391D" w:rsidP="0049391D">
      <w:pPr>
        <w:spacing w:line="259" w:lineRule="auto"/>
        <w:rPr>
          <w:lang w:eastAsia="zh-CN"/>
        </w:rPr>
      </w:pPr>
      <w:r w:rsidRPr="2F8D4053">
        <w:rPr>
          <w:b/>
          <w:bCs/>
        </w:rPr>
        <w:t xml:space="preserve">Observation 1:  whether or not dynamic TDD is supported can impact the solution on </w:t>
      </w:r>
      <w:r w:rsidRPr="00A81539">
        <w:rPr>
          <w:b/>
          <w:bCs/>
        </w:rPr>
        <w:t>how the repeater becomes aware of the UL/DL split</w:t>
      </w:r>
      <w:r w:rsidR="0013564D">
        <w:rPr>
          <w:b/>
          <w:bCs/>
          <w:lang/>
        </w:rPr>
        <w:t>:</w:t>
      </w:r>
    </w:p>
    <w:p w14:paraId="23177F65" w14:textId="77777777" w:rsidR="0013564D" w:rsidRPr="00B0795F" w:rsidRDefault="0049391D" w:rsidP="00B0795F">
      <w:pPr>
        <w:pStyle w:val="ListParagraph"/>
        <w:numPr>
          <w:ilvl w:val="0"/>
          <w:numId w:val="32"/>
        </w:numPr>
        <w:spacing w:line="259" w:lineRule="auto"/>
        <w:rPr>
          <w:rFonts w:ascii="Times New Roman" w:hAnsi="Times New Roman" w:cs="Times New Roman"/>
          <w:b/>
          <w:bCs/>
        </w:rPr>
      </w:pPr>
      <w:r w:rsidRPr="00B0795F">
        <w:rPr>
          <w:rFonts w:ascii="Times New Roman" w:hAnsi="Times New Roman" w:cs="Times New Roman"/>
          <w:b/>
          <w:bCs/>
        </w:rPr>
        <w:t xml:space="preserve">If dynamic TDD is supported, the same mechanism as indicate the dynamic TDD can be used by repeaters to gain awareness of the UL/DL split. </w:t>
      </w:r>
    </w:p>
    <w:p w14:paraId="2C05CA95" w14:textId="7B6B6FA6" w:rsidR="0049391D" w:rsidRPr="00B0795F" w:rsidRDefault="003C465C" w:rsidP="00B0795F">
      <w:pPr>
        <w:pStyle w:val="ListParagraph"/>
        <w:numPr>
          <w:ilvl w:val="0"/>
          <w:numId w:val="32"/>
        </w:numPr>
        <w:spacing w:line="259" w:lineRule="auto"/>
        <w:rPr>
          <w:rFonts w:ascii="Times New Roman" w:hAnsi="Times New Roman" w:cs="Times New Roman"/>
          <w:b/>
          <w:bCs/>
        </w:rPr>
      </w:pPr>
      <w:r>
        <w:rPr>
          <w:rFonts w:ascii="Times New Roman" w:hAnsi="Times New Roman" w:cs="Times New Roman"/>
          <w:b/>
          <w:bCs/>
        </w:rPr>
        <w:t>I</w:t>
      </w:r>
      <w:r w:rsidR="0049391D" w:rsidRPr="00B0795F">
        <w:rPr>
          <w:rFonts w:ascii="Times New Roman" w:hAnsi="Times New Roman" w:cs="Times New Roman"/>
          <w:b/>
          <w:bCs/>
        </w:rPr>
        <w:t>f dynamic TDD is not supported, then option 1 (via the cell broadcast information) or option 4 (via pre-configuration) can be supported, since they entail the least complexity and guarantee inter-operability of communication nodes.</w:t>
      </w:r>
    </w:p>
    <w:p w14:paraId="291A4F04" w14:textId="77777777" w:rsidR="00732E9F" w:rsidRDefault="00732E9F" w:rsidP="00956FF2">
      <w:pPr>
        <w:rPr>
          <w:lang w:eastAsia="zh-CN"/>
        </w:rPr>
      </w:pPr>
    </w:p>
    <w:p w14:paraId="7287DAFF" w14:textId="46FA26A0" w:rsidR="00956FF2" w:rsidRDefault="00956FF2" w:rsidP="00956FF2">
      <w:pPr>
        <w:pStyle w:val="Heading1"/>
        <w:rPr>
          <w:lang w:eastAsia="zh-CN"/>
        </w:rPr>
      </w:pPr>
      <w:r>
        <w:rPr>
          <w:lang w:eastAsia="zh-CN"/>
        </w:rPr>
        <w:t>On dynamic TDD</w:t>
      </w:r>
    </w:p>
    <w:p w14:paraId="05A8A125" w14:textId="2D8D9513" w:rsidR="0001031B" w:rsidRDefault="0001031B" w:rsidP="003C465C">
      <w:pPr>
        <w:rPr>
          <w:lang w:eastAsia="zh-CN"/>
        </w:rPr>
      </w:pPr>
      <w:r>
        <w:rPr>
          <w:lang w:eastAsia="zh-CN"/>
        </w:rPr>
        <w:t xml:space="preserve">Moreover, companies </w:t>
      </w:r>
      <w:r w:rsidR="00B113FD">
        <w:rPr>
          <w:lang w:eastAsia="zh-CN"/>
        </w:rPr>
        <w:t xml:space="preserve">have been </w:t>
      </w:r>
      <w:r>
        <w:rPr>
          <w:lang w:eastAsia="zh-CN"/>
        </w:rPr>
        <w:t xml:space="preserve">asked </w:t>
      </w:r>
      <w:r w:rsidR="00B113FD">
        <w:rPr>
          <w:lang w:eastAsia="zh-CN"/>
        </w:rPr>
        <w:fldChar w:fldCharType="begin"/>
      </w:r>
      <w:r w:rsidR="00B113FD">
        <w:rPr>
          <w:lang w:eastAsia="zh-CN"/>
        </w:rPr>
        <w:instrText xml:space="preserve"> REF _Ref61816816 \r \h </w:instrText>
      </w:r>
      <w:r w:rsidR="00B113FD">
        <w:rPr>
          <w:lang w:eastAsia="zh-CN"/>
        </w:rPr>
      </w:r>
      <w:r w:rsidR="00B113FD">
        <w:rPr>
          <w:lang w:eastAsia="zh-CN"/>
        </w:rPr>
        <w:fldChar w:fldCharType="separate"/>
      </w:r>
      <w:r w:rsidR="00B113FD">
        <w:rPr>
          <w:lang w:eastAsia="zh-CN"/>
        </w:rPr>
        <w:t>[1]</w:t>
      </w:r>
      <w:r w:rsidR="00B113FD">
        <w:rPr>
          <w:lang w:eastAsia="zh-CN"/>
        </w:rPr>
        <w:fldChar w:fldCharType="end"/>
      </w:r>
      <w:r w:rsidR="00B113FD">
        <w:rPr>
          <w:lang w:eastAsia="zh-CN"/>
        </w:rPr>
        <w:t xml:space="preserve"> to provide their points of view on whether dynamic TDD should be supported or not. </w:t>
      </w:r>
      <w:r w:rsidR="001D22F1">
        <w:rPr>
          <w:lang w:eastAsia="zh-CN"/>
        </w:rPr>
        <w:t xml:space="preserve">In principle, since dynamic TDD is already supported by 3GPP NR specification, </w:t>
      </w:r>
      <w:r w:rsidR="4107CF09">
        <w:rPr>
          <w:lang w:eastAsia="zh-CN"/>
        </w:rPr>
        <w:t xml:space="preserve">we think it is reasonable to </w:t>
      </w:r>
      <w:r w:rsidR="65FF368E">
        <w:rPr>
          <w:lang w:eastAsia="zh-CN"/>
        </w:rPr>
        <w:t>include it in the scope of the WI</w:t>
      </w:r>
      <w:r w:rsidR="00554252">
        <w:rPr>
          <w:lang w:eastAsia="zh-CN"/>
        </w:rPr>
        <w:t xml:space="preserve">. </w:t>
      </w:r>
      <w:r w:rsidR="6EE0B524" w:rsidRPr="3C608782">
        <w:rPr>
          <w:lang w:eastAsia="zh-CN"/>
        </w:rPr>
        <w:t>Additionally</w:t>
      </w:r>
      <w:r w:rsidR="4526E57D" w:rsidRPr="3C608782">
        <w:rPr>
          <w:lang w:eastAsia="zh-CN"/>
        </w:rPr>
        <w:t xml:space="preserve">, </w:t>
      </w:r>
      <w:r w:rsidR="7089CEE5" w:rsidRPr="3C608782">
        <w:rPr>
          <w:lang w:eastAsia="zh-CN"/>
        </w:rPr>
        <w:t>considering</w:t>
      </w:r>
      <w:r w:rsidR="4526E57D" w:rsidRPr="3C608782">
        <w:rPr>
          <w:lang w:eastAsia="zh-CN"/>
        </w:rPr>
        <w:t xml:space="preserve"> the future </w:t>
      </w:r>
      <w:r w:rsidR="25ABC6D2" w:rsidRPr="3C608782">
        <w:rPr>
          <w:lang w:eastAsia="zh-CN"/>
        </w:rPr>
        <w:t xml:space="preserve">compatibility </w:t>
      </w:r>
      <w:r w:rsidR="4526E57D" w:rsidRPr="3C608782">
        <w:rPr>
          <w:lang w:eastAsia="zh-CN"/>
        </w:rPr>
        <w:t xml:space="preserve">on the </w:t>
      </w:r>
      <w:r w:rsidR="26364C28" w:rsidRPr="3C608782">
        <w:rPr>
          <w:lang w:eastAsia="zh-CN"/>
        </w:rPr>
        <w:t>“</w:t>
      </w:r>
      <w:r w:rsidR="4526E57D" w:rsidRPr="3C608782">
        <w:rPr>
          <w:lang w:eastAsia="zh-CN"/>
        </w:rPr>
        <w:t>smart</w:t>
      </w:r>
      <w:r w:rsidR="3669C634" w:rsidRPr="3C608782">
        <w:rPr>
          <w:lang w:eastAsia="zh-CN"/>
        </w:rPr>
        <w:t>”</w:t>
      </w:r>
      <w:r w:rsidR="4526E57D" w:rsidRPr="3C608782">
        <w:rPr>
          <w:lang w:eastAsia="zh-CN"/>
        </w:rPr>
        <w:t xml:space="preserve"> repeater aspect, we think </w:t>
      </w:r>
      <w:r w:rsidR="17141D27" w:rsidRPr="3C608782">
        <w:rPr>
          <w:lang w:eastAsia="zh-CN"/>
        </w:rPr>
        <w:t xml:space="preserve">it is necessary that </w:t>
      </w:r>
      <w:r w:rsidR="57578001" w:rsidRPr="00B71255">
        <w:rPr>
          <w:lang w:eastAsia="zh-CN"/>
        </w:rPr>
        <w:t xml:space="preserve">any solution for </w:t>
      </w:r>
      <w:r w:rsidR="4612BAEA" w:rsidRPr="3C608782">
        <w:rPr>
          <w:lang w:eastAsia="zh-CN"/>
        </w:rPr>
        <w:t xml:space="preserve">NR </w:t>
      </w:r>
      <w:r w:rsidR="57578001" w:rsidRPr="00B71255">
        <w:rPr>
          <w:lang w:eastAsia="zh-CN"/>
        </w:rPr>
        <w:t xml:space="preserve">repeater should be well considered so as to be able to evolve it to </w:t>
      </w:r>
      <w:r w:rsidR="63F4F52B" w:rsidRPr="3C608782">
        <w:rPr>
          <w:lang w:eastAsia="zh-CN"/>
        </w:rPr>
        <w:t>“</w:t>
      </w:r>
      <w:r w:rsidR="57578001" w:rsidRPr="00B71255">
        <w:rPr>
          <w:lang w:eastAsia="zh-CN"/>
        </w:rPr>
        <w:t>smart</w:t>
      </w:r>
      <w:r w:rsidR="7FC527CF" w:rsidRPr="3C608782">
        <w:rPr>
          <w:lang w:eastAsia="zh-CN"/>
        </w:rPr>
        <w:t>”</w:t>
      </w:r>
      <w:r w:rsidR="57578001" w:rsidRPr="00B71255">
        <w:rPr>
          <w:lang w:eastAsia="zh-CN"/>
        </w:rPr>
        <w:t xml:space="preserve"> repeater</w:t>
      </w:r>
      <w:r w:rsidR="00554252">
        <w:rPr>
          <w:lang w:eastAsia="zh-CN"/>
        </w:rPr>
        <w:t>.</w:t>
      </w:r>
      <w:r w:rsidR="00554252" w:rsidRPr="00D4748C">
        <w:rPr>
          <w:lang w:eastAsia="zh-CN"/>
        </w:rPr>
        <w:t xml:space="preserve"> </w:t>
      </w:r>
      <w:r w:rsidR="00AD3337">
        <w:rPr>
          <w:lang w:eastAsia="zh-CN"/>
        </w:rPr>
        <w:tab/>
      </w:r>
      <w:r w:rsidR="00AD3337">
        <w:rPr>
          <w:lang w:eastAsia="zh-CN"/>
        </w:rPr>
        <w:t xml:space="preserve">In the end, the scheduling flexibility of NR network can be limited if the dynamic TDD is excluded. </w:t>
      </w:r>
    </w:p>
    <w:p w14:paraId="2B9CC44F" w14:textId="5062DD94" w:rsidR="00B0795F" w:rsidRPr="00B0795F" w:rsidRDefault="00B0795F" w:rsidP="00B0795F">
      <w:pPr>
        <w:rPr>
          <w:b/>
          <w:bCs/>
          <w:lang w:eastAsia="zh-CN"/>
        </w:rPr>
      </w:pPr>
      <w:r>
        <w:rPr>
          <w:b/>
          <w:bCs/>
          <w:lang/>
        </w:rPr>
        <w:t>Observation</w:t>
      </w:r>
      <w:r w:rsidRPr="004B431A">
        <w:rPr>
          <w:b/>
          <w:bCs/>
        </w:rPr>
        <w:t xml:space="preserve"> </w:t>
      </w:r>
      <w:r>
        <w:rPr>
          <w:b/>
          <w:bCs/>
          <w:lang/>
        </w:rPr>
        <w:t>2</w:t>
      </w:r>
      <w:r w:rsidRPr="004B431A">
        <w:rPr>
          <w:b/>
          <w:bCs/>
        </w:rPr>
        <w:t xml:space="preserve">: </w:t>
      </w:r>
      <w:r>
        <w:rPr>
          <w:b/>
          <w:bCs/>
          <w:lang/>
        </w:rPr>
        <w:t xml:space="preserve">It is beneficial for the flexibility of scheduling as well as the specification forward </w:t>
      </w:r>
      <w:r w:rsidRPr="007309F2">
        <w:rPr>
          <w:b/>
          <w:bCs/>
          <w:lang/>
        </w:rPr>
        <w:t>compatibility</w:t>
      </w:r>
      <w:r>
        <w:rPr>
          <w:b/>
          <w:bCs/>
          <w:lang/>
        </w:rPr>
        <w:t xml:space="preserve"> point of view to consider the dynamic TDD for smart repeater</w:t>
      </w:r>
      <w:r w:rsidRPr="004B431A">
        <w:rPr>
          <w:b/>
          <w:bCs/>
          <w:lang w:eastAsia="zh-CN"/>
        </w:rPr>
        <w:t>.</w:t>
      </w:r>
      <w:r w:rsidRPr="003F29D9">
        <w:rPr>
          <w:b/>
          <w:bCs/>
          <w:lang w:eastAsia="zh-CN"/>
        </w:rPr>
        <w:t xml:space="preserve"> </w:t>
      </w:r>
    </w:p>
    <w:p w14:paraId="24876FD0" w14:textId="6658D20E" w:rsidR="00D179DD" w:rsidRDefault="00AD5EE4" w:rsidP="0001031B">
      <w:pPr>
        <w:rPr>
          <w:lang w:eastAsia="zh-CN"/>
        </w:rPr>
      </w:pPr>
      <w:r w:rsidRPr="003F29D9">
        <w:rPr>
          <w:lang w:eastAsia="zh-CN"/>
        </w:rPr>
        <w:lastRenderedPageBreak/>
        <w:t xml:space="preserve">Supporting </w:t>
      </w:r>
      <w:r w:rsidR="00F46B7F" w:rsidRPr="003F29D9">
        <w:rPr>
          <w:lang w:eastAsia="zh-CN"/>
        </w:rPr>
        <w:t xml:space="preserve">dynamic TDD </w:t>
      </w:r>
      <w:r w:rsidR="00B0795F">
        <w:rPr>
          <w:lang w:eastAsia="zh-CN"/>
        </w:rPr>
        <w:t xml:space="preserve">for NR repeaters </w:t>
      </w:r>
      <w:r w:rsidR="00F46B7F" w:rsidRPr="003F29D9">
        <w:rPr>
          <w:lang w:eastAsia="zh-CN"/>
        </w:rPr>
        <w:t>might r</w:t>
      </w:r>
      <w:r w:rsidR="00F46B7F">
        <w:rPr>
          <w:lang w:eastAsia="zh-CN"/>
        </w:rPr>
        <w:t xml:space="preserve">equire L1/L2 signaling. </w:t>
      </w:r>
      <w:r w:rsidR="00786637">
        <w:rPr>
          <w:lang w:eastAsia="zh-CN"/>
        </w:rPr>
        <w:t>Although</w:t>
      </w:r>
      <w:r w:rsidR="00F46B7F">
        <w:rPr>
          <w:lang w:eastAsia="zh-CN"/>
        </w:rPr>
        <w:t xml:space="preserve"> it was agree</w:t>
      </w:r>
      <w:r w:rsidR="00786637">
        <w:rPr>
          <w:lang w:eastAsia="zh-CN"/>
        </w:rPr>
        <w:t>d</w:t>
      </w:r>
      <w:r w:rsidR="00F46B7F">
        <w:rPr>
          <w:lang w:eastAsia="zh-CN"/>
        </w:rPr>
        <w:t xml:space="preserve"> during RAN4#</w:t>
      </w:r>
      <w:r w:rsidR="00387FA4">
        <w:rPr>
          <w:lang w:eastAsia="zh-CN"/>
        </w:rPr>
        <w:t xml:space="preserve">98e that </w:t>
      </w:r>
      <w:r w:rsidR="00786637">
        <w:rPr>
          <w:lang w:eastAsia="zh-CN"/>
        </w:rPr>
        <w:t>sign</w:t>
      </w:r>
      <w:r w:rsidR="00413D8F">
        <w:rPr>
          <w:lang w:eastAsia="zh-CN"/>
        </w:rPr>
        <w:t>a</w:t>
      </w:r>
      <w:r w:rsidR="00786637">
        <w:rPr>
          <w:lang w:eastAsia="zh-CN"/>
        </w:rPr>
        <w:t xml:space="preserve">ling and procedures </w:t>
      </w:r>
      <w:r w:rsidR="00413D8F">
        <w:rPr>
          <w:lang w:eastAsia="zh-CN"/>
        </w:rPr>
        <w:t xml:space="preserve">that would </w:t>
      </w:r>
      <w:r w:rsidR="00786637">
        <w:rPr>
          <w:lang w:eastAsia="zh-CN"/>
        </w:rPr>
        <w:t>involv</w:t>
      </w:r>
      <w:r w:rsidR="00413D8F">
        <w:rPr>
          <w:lang w:eastAsia="zh-CN"/>
        </w:rPr>
        <w:t xml:space="preserve">e </w:t>
      </w:r>
      <w:r w:rsidR="00786637">
        <w:rPr>
          <w:lang w:eastAsia="zh-CN"/>
        </w:rPr>
        <w:t xml:space="preserve">other </w:t>
      </w:r>
      <w:r w:rsidR="00413D8F">
        <w:rPr>
          <w:lang w:eastAsia="zh-CN"/>
        </w:rPr>
        <w:t xml:space="preserve">groups are out of the scope of the WI, RAN4 is allowed to assume that </w:t>
      </w:r>
      <w:r w:rsidR="00EA3BF9">
        <w:rPr>
          <w:lang w:eastAsia="zh-CN"/>
        </w:rPr>
        <w:t xml:space="preserve">dynamic UL/DL split information is available to the repeater through some sort of signaling, that is to be defined by other groups. </w:t>
      </w:r>
      <w:r w:rsidR="00D179DD">
        <w:rPr>
          <w:lang w:eastAsia="zh-CN"/>
        </w:rPr>
        <w:t>Other alternative ways of gaining such dynamic information can also be studied.</w:t>
      </w:r>
    </w:p>
    <w:p w14:paraId="7D6F2C9D" w14:textId="5915B0C4" w:rsidR="00D179DD" w:rsidRPr="003F29D9" w:rsidRDefault="00B0795F" w:rsidP="003F29D9">
      <w:pPr>
        <w:rPr>
          <w:b/>
          <w:lang w:eastAsia="zh-CN"/>
        </w:rPr>
      </w:pPr>
      <w:r>
        <w:rPr>
          <w:b/>
          <w:bCs/>
          <w:lang w:eastAsia="zh-CN"/>
        </w:rPr>
        <w:t xml:space="preserve">Proposal 1: </w:t>
      </w:r>
      <w:r w:rsidR="000A121C">
        <w:rPr>
          <w:b/>
          <w:bCs/>
          <w:lang w:eastAsia="zh-CN"/>
        </w:rPr>
        <w:t xml:space="preserve">RAN4 </w:t>
      </w:r>
      <w:r>
        <w:rPr>
          <w:b/>
          <w:bCs/>
          <w:lang w:eastAsia="zh-CN"/>
        </w:rPr>
        <w:t>may</w:t>
      </w:r>
      <w:r w:rsidR="000A121C">
        <w:rPr>
          <w:b/>
          <w:bCs/>
          <w:lang w:eastAsia="zh-CN"/>
        </w:rPr>
        <w:t xml:space="preserve"> assume that the </w:t>
      </w:r>
      <w:r w:rsidR="001A72A5">
        <w:rPr>
          <w:b/>
          <w:bCs/>
          <w:lang w:eastAsia="zh-CN"/>
        </w:rPr>
        <w:t>necessary</w:t>
      </w:r>
      <w:r w:rsidR="000A121C">
        <w:rPr>
          <w:b/>
          <w:bCs/>
          <w:lang w:eastAsia="zh-CN"/>
        </w:rPr>
        <w:t xml:space="preserve"> </w:t>
      </w:r>
      <w:r w:rsidR="001A72A5">
        <w:rPr>
          <w:b/>
          <w:bCs/>
          <w:lang w:eastAsia="zh-CN"/>
        </w:rPr>
        <w:t xml:space="preserve">dynamic </w:t>
      </w:r>
      <w:r w:rsidR="000A121C">
        <w:rPr>
          <w:b/>
          <w:bCs/>
          <w:lang w:eastAsia="zh-CN"/>
        </w:rPr>
        <w:t xml:space="preserve">UL/DL split information is made available </w:t>
      </w:r>
      <w:r w:rsidR="001A72A5">
        <w:rPr>
          <w:b/>
          <w:bCs/>
          <w:lang w:eastAsia="zh-CN"/>
        </w:rPr>
        <w:t xml:space="preserve">to the repeater </w:t>
      </w:r>
      <w:r w:rsidR="00705340">
        <w:rPr>
          <w:b/>
          <w:bCs/>
          <w:lang w:eastAsia="zh-CN"/>
        </w:rPr>
        <w:t>by signaling, or by some other means to be determined.</w:t>
      </w:r>
    </w:p>
    <w:p w14:paraId="3DDF262B" w14:textId="77777777" w:rsidR="00732E9F" w:rsidRDefault="00732E9F" w:rsidP="00956FF2">
      <w:pPr>
        <w:rPr>
          <w:lang w:eastAsia="zh-CN"/>
        </w:rPr>
      </w:pPr>
    </w:p>
    <w:p w14:paraId="585264C0" w14:textId="6647D0F6" w:rsidR="00410B3F" w:rsidRDefault="00055C75" w:rsidP="00320266">
      <w:pPr>
        <w:pStyle w:val="Heading1"/>
        <w:rPr>
          <w:lang w:eastAsia="zh-CN"/>
        </w:rPr>
      </w:pPr>
      <w:r>
        <w:rPr>
          <w:lang w:eastAsia="zh-CN"/>
        </w:rPr>
        <w:t>On UL timing knowledge</w:t>
      </w:r>
    </w:p>
    <w:p w14:paraId="358E38DA" w14:textId="4731F3DC" w:rsidR="00055C75" w:rsidRDefault="00FC6536" w:rsidP="00055C75">
      <w:pPr>
        <w:rPr>
          <w:lang w:eastAsia="zh-CN"/>
        </w:rPr>
      </w:pPr>
      <w:r>
        <w:rPr>
          <w:lang w:eastAsia="zh-CN"/>
        </w:rPr>
        <w:t xml:space="preserve">In RAN4#98e, the following reasons were given for </w:t>
      </w:r>
      <w:r w:rsidR="00025EFE">
        <w:rPr>
          <w:lang w:eastAsia="zh-CN"/>
        </w:rPr>
        <w:t xml:space="preserve">NR repeaters to be aware of </w:t>
      </w:r>
      <w:r w:rsidR="00BF39DE">
        <w:rPr>
          <w:lang w:eastAsia="zh-CN"/>
        </w:rPr>
        <w:t>UL timing:</w:t>
      </w:r>
    </w:p>
    <w:p w14:paraId="62651C81" w14:textId="70A1806D" w:rsidR="00BF39DE" w:rsidRDefault="00BF39DE" w:rsidP="00BF39DE">
      <w:pPr>
        <w:pStyle w:val="ListParagraph"/>
        <w:numPr>
          <w:ilvl w:val="0"/>
          <w:numId w:val="28"/>
        </w:numPr>
      </w:pPr>
      <w:r>
        <w:t>Option 1: to help the repeater</w:t>
      </w:r>
      <w:r w:rsidR="00284025">
        <w:t xml:space="preserve"> know when to switch from DL</w:t>
      </w:r>
      <w:r>
        <w:t xml:space="preserve"> </w:t>
      </w:r>
      <w:r w:rsidR="00284025">
        <w:t>to UL</w:t>
      </w:r>
      <w:r w:rsidR="00A9165B">
        <w:t xml:space="preserve"> to receive the signal from UE</w:t>
      </w:r>
      <w:r w:rsidR="00DB63F5">
        <w:t>;</w:t>
      </w:r>
    </w:p>
    <w:p w14:paraId="3E0AD614" w14:textId="358CABA4" w:rsidR="00A9165B" w:rsidRDefault="00A9165B" w:rsidP="00BF39DE">
      <w:pPr>
        <w:pStyle w:val="ListParagraph"/>
        <w:numPr>
          <w:ilvl w:val="0"/>
          <w:numId w:val="28"/>
        </w:numPr>
      </w:pPr>
      <w:r>
        <w:t>Option 2: to help the repeater determine when to forward the signal to the gNB</w:t>
      </w:r>
      <w:r w:rsidR="00DB63F5">
        <w:t>;</w:t>
      </w:r>
    </w:p>
    <w:p w14:paraId="68A28657" w14:textId="7EC8CB3B" w:rsidR="00A9165B" w:rsidRDefault="00A9165B" w:rsidP="00BF39DE">
      <w:pPr>
        <w:pStyle w:val="ListParagraph"/>
        <w:numPr>
          <w:ilvl w:val="0"/>
          <w:numId w:val="28"/>
        </w:numPr>
      </w:pPr>
      <w:r>
        <w:t>Option 3: to avoid potential interference from misaligned UL timing</w:t>
      </w:r>
      <w:r w:rsidR="00DB63F5">
        <w:t>.</w:t>
      </w:r>
    </w:p>
    <w:p w14:paraId="78299D87" w14:textId="66BEA6DA" w:rsidR="00DB63F5" w:rsidRDefault="00DB63F5" w:rsidP="00DB63F5"/>
    <w:p w14:paraId="3B13D522" w14:textId="57310754" w:rsidR="00DB63F5" w:rsidRDefault="009153D8" w:rsidP="00DB63F5">
      <w:r>
        <w:t xml:space="preserve">We believe that the three reasons above represent valid concerns and motivate a need for NR repeaters to be aware of UL timing. All three of them should be taking into consideration when </w:t>
      </w:r>
      <w:r w:rsidR="00FB3446">
        <w:t xml:space="preserve">deciding which specific type of UL timing knowledge that is required. In the following, we discuss three types of </w:t>
      </w:r>
      <w:r w:rsidR="00395327">
        <w:t xml:space="preserve">UL timing knowledge, discuss the merits of each them based on the three above options, and analyze </w:t>
      </w:r>
      <w:r w:rsidR="001F5F6F">
        <w:t>their impact on the standard.</w:t>
      </w:r>
    </w:p>
    <w:p w14:paraId="28165C16" w14:textId="77777777" w:rsidR="001F5F6F" w:rsidRDefault="001F5F6F" w:rsidP="00DB63F5"/>
    <w:p w14:paraId="2137DC6C" w14:textId="58240BD5" w:rsidR="00FC6536" w:rsidRDefault="00117412" w:rsidP="00067EEE">
      <w:pPr>
        <w:pStyle w:val="Heading2"/>
        <w:rPr>
          <w:lang w:eastAsia="zh-CN"/>
        </w:rPr>
      </w:pPr>
      <w:bookmarkStart w:id="3" w:name="_Ref67921706"/>
      <w:r>
        <w:rPr>
          <w:lang w:eastAsia="zh-CN"/>
        </w:rPr>
        <w:t>D</w:t>
      </w:r>
      <w:r w:rsidR="008110AA">
        <w:rPr>
          <w:lang w:eastAsia="zh-CN"/>
        </w:rPr>
        <w:t>L-to-</w:t>
      </w:r>
      <w:r>
        <w:rPr>
          <w:lang w:eastAsia="zh-CN"/>
        </w:rPr>
        <w:t>U</w:t>
      </w:r>
      <w:r w:rsidR="008110AA">
        <w:rPr>
          <w:lang w:eastAsia="zh-CN"/>
        </w:rPr>
        <w:t xml:space="preserve">L </w:t>
      </w:r>
      <w:r w:rsidR="00B61B98">
        <w:rPr>
          <w:lang w:eastAsia="zh-CN"/>
        </w:rPr>
        <w:t>switch</w:t>
      </w:r>
      <w:r w:rsidR="006E06D3">
        <w:rPr>
          <w:lang w:eastAsia="zh-CN"/>
        </w:rPr>
        <w:t xml:space="preserve"> </w:t>
      </w:r>
      <w:r w:rsidR="00E21269" w:rsidRPr="0096244F">
        <w:rPr>
          <w:lang w:eastAsia="zh-CN"/>
        </w:rPr>
        <w:t>autonomously</w:t>
      </w:r>
      <w:bookmarkEnd w:id="3"/>
    </w:p>
    <w:p w14:paraId="2103E3EC" w14:textId="77777777" w:rsidR="0096244F" w:rsidRDefault="006C7FD3" w:rsidP="003C465C">
      <w:pPr>
        <w:rPr>
          <w:lang w:eastAsia="zh-CN"/>
        </w:rPr>
      </w:pPr>
      <w:r>
        <w:rPr>
          <w:lang w:eastAsia="zh-CN"/>
        </w:rPr>
        <w:t xml:space="preserve">An </w:t>
      </w:r>
      <w:r w:rsidR="00235066">
        <w:rPr>
          <w:lang w:eastAsia="zh-CN"/>
        </w:rPr>
        <w:t>obvious</w:t>
      </w:r>
      <w:r>
        <w:rPr>
          <w:lang w:eastAsia="zh-CN"/>
        </w:rPr>
        <w:t xml:space="preserve"> way to </w:t>
      </w:r>
      <w:r w:rsidR="00235066">
        <w:rPr>
          <w:lang w:eastAsia="zh-CN"/>
        </w:rPr>
        <w:t xml:space="preserve">perform the DL-to-UL switch at the repeater is to let the repeater do the switch as soon as possible. </w:t>
      </w:r>
      <w:r w:rsidR="00FE4400">
        <w:rPr>
          <w:lang w:eastAsia="zh-CN"/>
        </w:rPr>
        <w:t xml:space="preserve">This case is shown in </w:t>
      </w:r>
      <w:r w:rsidR="00371495">
        <w:rPr>
          <w:lang w:eastAsia="zh-CN"/>
        </w:rPr>
        <w:fldChar w:fldCharType="begin"/>
      </w:r>
      <w:r w:rsidR="00371495">
        <w:rPr>
          <w:lang w:eastAsia="zh-CN"/>
        </w:rPr>
        <w:instrText xml:space="preserve"> REF _Ref67917713 \h </w:instrText>
      </w:r>
      <w:r w:rsidR="00371495">
        <w:rPr>
          <w:lang w:eastAsia="zh-CN"/>
        </w:rPr>
      </w:r>
      <w:r w:rsidR="00371495">
        <w:rPr>
          <w:lang w:eastAsia="zh-CN"/>
        </w:rPr>
        <w:fldChar w:fldCharType="separate"/>
      </w:r>
      <w:r w:rsidR="00371495">
        <w:t xml:space="preserve">Figure </w:t>
      </w:r>
      <w:r w:rsidR="00371495">
        <w:rPr>
          <w:noProof/>
        </w:rPr>
        <w:t>1</w:t>
      </w:r>
      <w:r w:rsidR="00371495">
        <w:rPr>
          <w:lang w:eastAsia="zh-CN"/>
        </w:rPr>
        <w:fldChar w:fldCharType="end"/>
      </w:r>
      <w:r w:rsidR="00371495">
        <w:rPr>
          <w:lang w:eastAsia="zh-CN"/>
        </w:rPr>
        <w:t xml:space="preserve">. </w:t>
      </w:r>
      <w:r w:rsidR="00111490">
        <w:rPr>
          <w:lang w:eastAsia="zh-CN"/>
        </w:rPr>
        <w:t xml:space="preserve">A delay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 xml:space="preserve">rep,DL-UL </m:t>
            </m:r>
          </m:sub>
        </m:sSub>
      </m:oMath>
      <w:r w:rsidR="00111490">
        <w:rPr>
          <w:lang w:eastAsia="zh-CN"/>
        </w:rPr>
        <w:t xml:space="preserve">depending on the </w:t>
      </w:r>
      <w:r w:rsidR="00315EB4">
        <w:rPr>
          <w:lang w:eastAsia="zh-CN"/>
        </w:rPr>
        <w:t>repeater implementation is invol</w:t>
      </w:r>
      <w:r w:rsidR="00FE4400">
        <w:rPr>
          <w:lang w:eastAsia="zh-CN"/>
        </w:rPr>
        <w:t>v</w:t>
      </w:r>
      <w:r w:rsidR="00315EB4">
        <w:rPr>
          <w:lang w:eastAsia="zh-CN"/>
        </w:rPr>
        <w:t xml:space="preserve">ed. </w:t>
      </w:r>
      <w:r w:rsidR="00FB57B7">
        <w:rPr>
          <w:lang w:eastAsia="zh-CN"/>
        </w:rPr>
        <w:t xml:space="preserve">An advantage of this method is that any TDD NR repeater that </w:t>
      </w:r>
      <w:r w:rsidR="008C2C1F">
        <w:rPr>
          <w:lang w:eastAsia="zh-CN"/>
        </w:rPr>
        <w:t>is</w:t>
      </w:r>
      <w:r w:rsidR="00FB57B7">
        <w:rPr>
          <w:lang w:eastAsia="zh-CN"/>
        </w:rPr>
        <w:t xml:space="preserve"> timing synchroni</w:t>
      </w:r>
      <w:r w:rsidR="008C2C1F">
        <w:rPr>
          <w:lang w:eastAsia="zh-CN"/>
        </w:rPr>
        <w:t>zed with the BS can</w:t>
      </w:r>
      <w:r w:rsidR="006A379F">
        <w:rPr>
          <w:lang w:eastAsia="zh-CN"/>
        </w:rPr>
        <w:t xml:space="preserve"> perform the DL-to-UL switch autonomously. It therefore does not require any signaling from the BS. </w:t>
      </w:r>
    </w:p>
    <w:p w14:paraId="4985D582" w14:textId="4DFEE017" w:rsidR="00B61B98" w:rsidRDefault="006A379F" w:rsidP="003C465C">
      <w:pPr>
        <w:rPr>
          <w:lang w:eastAsia="zh-CN"/>
        </w:rPr>
      </w:pPr>
      <w:r>
        <w:rPr>
          <w:lang w:eastAsia="zh-CN"/>
        </w:rPr>
        <w:t>On the other hand,</w:t>
      </w:r>
      <w:r w:rsidR="0096244F">
        <w:rPr>
          <w:lang w:eastAsia="zh-CN"/>
        </w:rPr>
        <w:t xml:space="preserve"> this approach requires </w:t>
      </w:r>
      <w:r w:rsidR="00344098" w:rsidRPr="00B61387">
        <w:rPr>
          <w:lang w:eastAsia="zh-CN"/>
        </w:rPr>
        <w:t>th</w:t>
      </w:r>
      <w:r w:rsidR="00344098">
        <w:rPr>
          <w:lang w:eastAsia="zh-CN"/>
        </w:rPr>
        <w:t xml:space="preserve">at </w:t>
      </w:r>
      <w:r w:rsidR="0096244F">
        <w:rPr>
          <w:lang w:eastAsia="zh-CN"/>
        </w:rPr>
        <w:t xml:space="preserve">the repeater is capable of at least deriving the end of DL </w:t>
      </w:r>
      <w:r w:rsidR="0096244F" w:rsidRPr="0096244F">
        <w:rPr>
          <w:lang w:eastAsia="zh-CN"/>
        </w:rPr>
        <w:t>autonomously</w:t>
      </w:r>
      <w:r w:rsidR="0096244F">
        <w:rPr>
          <w:lang w:eastAsia="zh-CN"/>
        </w:rPr>
        <w:t xml:space="preserve">. Even though the repeater is assumed to </w:t>
      </w:r>
      <w:r w:rsidR="00FE1401" w:rsidRPr="00B61387">
        <w:rPr>
          <w:lang w:eastAsia="zh-CN"/>
        </w:rPr>
        <w:t>be</w:t>
      </w:r>
      <w:r w:rsidR="00FE1401">
        <w:rPr>
          <w:lang w:eastAsia="zh-CN"/>
        </w:rPr>
        <w:t xml:space="preserve"> </w:t>
      </w:r>
      <w:r w:rsidR="0096244F">
        <w:rPr>
          <w:lang w:eastAsia="zh-CN"/>
        </w:rPr>
        <w:t xml:space="preserve">aware of the UL/DL split, considering the propagation delay between repeater and gNB, it is unclear if </w:t>
      </w:r>
      <w:r w:rsidR="00FE1401" w:rsidRPr="00B61387">
        <w:rPr>
          <w:lang w:eastAsia="zh-CN"/>
        </w:rPr>
        <w:t>th</w:t>
      </w:r>
      <w:r w:rsidR="00FE1401">
        <w:rPr>
          <w:lang w:eastAsia="zh-CN"/>
        </w:rPr>
        <w:t>is</w:t>
      </w:r>
      <w:r w:rsidR="0096244F">
        <w:rPr>
          <w:lang w:eastAsia="zh-CN"/>
        </w:rPr>
        <w:t xml:space="preserve"> would be feasible for a non-regenerative device. </w:t>
      </w:r>
      <w:r>
        <w:rPr>
          <w:lang w:eastAsia="zh-CN"/>
        </w:rPr>
        <w:t xml:space="preserve"> </w:t>
      </w:r>
      <w:r w:rsidR="00B16D8C">
        <w:rPr>
          <w:lang w:eastAsia="zh-CN"/>
        </w:rPr>
        <w:t xml:space="preserve">With </w:t>
      </w:r>
      <w:r w:rsidR="00B9484E">
        <w:rPr>
          <w:lang w:eastAsia="zh-CN"/>
        </w:rPr>
        <w:t xml:space="preserve">this approach the repeater is always </w:t>
      </w:r>
      <w:r w:rsidR="0096244F">
        <w:rPr>
          <w:lang w:eastAsia="zh-CN"/>
        </w:rPr>
        <w:t>operating</w:t>
      </w:r>
      <w:r w:rsidR="00B9484E">
        <w:rPr>
          <w:lang w:eastAsia="zh-CN"/>
        </w:rPr>
        <w:t xml:space="preserve"> either in the DL or in the UL, apart from the timing required by the DL-to-UL and UL-to-DL switches, which results in the largest potential for </w:t>
      </w:r>
      <w:r w:rsidR="00333E0F">
        <w:rPr>
          <w:lang w:eastAsia="zh-CN"/>
        </w:rPr>
        <w:t>interference.</w:t>
      </w:r>
    </w:p>
    <w:p w14:paraId="17DFE5AB" w14:textId="77777777" w:rsidR="006C7FD3" w:rsidRDefault="007002B2" w:rsidP="006C7FD3">
      <w:pPr>
        <w:keepNext/>
      </w:pPr>
      <w:r>
        <w:rPr>
          <w:noProof/>
        </w:rPr>
        <w:drawing>
          <wp:inline distT="0" distB="0" distL="0" distR="0" wp14:anchorId="5C957647" wp14:editId="18C8FCC5">
            <wp:extent cx="5916296" cy="204025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16296" cy="2040255"/>
                    </a:xfrm>
                    <a:prstGeom prst="rect">
                      <a:avLst/>
                    </a:prstGeom>
                  </pic:spPr>
                </pic:pic>
              </a:graphicData>
            </a:graphic>
          </wp:inline>
        </w:drawing>
      </w:r>
    </w:p>
    <w:p w14:paraId="147974A5" w14:textId="7FA8BF9A" w:rsidR="007002B2" w:rsidRDefault="006C7FD3" w:rsidP="006C7FD3">
      <w:pPr>
        <w:pStyle w:val="Caption"/>
        <w:jc w:val="both"/>
      </w:pPr>
      <w:bookmarkStart w:id="4" w:name="_Ref67917713"/>
      <w:r>
        <w:t xml:space="preserve">Figure </w:t>
      </w:r>
      <w:r w:rsidR="00E117A1">
        <w:fldChar w:fldCharType="begin"/>
      </w:r>
      <w:r w:rsidR="00E117A1">
        <w:instrText xml:space="preserve"> SEQ Figure \* ARABIC </w:instrText>
      </w:r>
      <w:r w:rsidR="00E117A1">
        <w:fldChar w:fldCharType="separate"/>
      </w:r>
      <w:r w:rsidR="008443BA">
        <w:rPr>
          <w:noProof/>
        </w:rPr>
        <w:t>1</w:t>
      </w:r>
      <w:r w:rsidR="00E117A1">
        <w:rPr>
          <w:noProof/>
        </w:rPr>
        <w:fldChar w:fldCharType="end"/>
      </w:r>
      <w:bookmarkEnd w:id="4"/>
      <w:r w:rsidR="00333E0F">
        <w:t xml:space="preserve">. Timing diagram of a TDD NR repeater </w:t>
      </w:r>
      <w:r w:rsidR="00F331D5">
        <w:t>with DL-to-UL switch</w:t>
      </w:r>
      <w:r w:rsidR="00B3517C">
        <w:t>ing</w:t>
      </w:r>
      <w:r w:rsidR="00F331D5">
        <w:t xml:space="preserve"> after a time </w:t>
      </w:r>
      <m:oMath>
        <m:sSub>
          <m:sSubPr>
            <m:ctrlPr>
              <w:rPr>
                <w:rFonts w:ascii="Cambria Math" w:hAnsi="Cambria Math"/>
                <w:i/>
              </w:rPr>
            </m:ctrlPr>
          </m:sSubPr>
          <m:e>
            <m:r>
              <m:rPr>
                <m:sty m:val="bi"/>
              </m:rPr>
              <w:rPr>
                <w:rFonts w:ascii="Cambria Math" w:hAnsi="Cambria Math"/>
              </w:rPr>
              <m:t>T</m:t>
            </m:r>
          </m:e>
          <m:sub>
            <m:r>
              <m:rPr>
                <m:sty m:val="b"/>
              </m:rPr>
              <w:rPr>
                <w:rFonts w:ascii="Cambria Math" w:hAnsi="Cambria Math"/>
              </w:rPr>
              <m:t>rep,DL-UL</m:t>
            </m:r>
          </m:sub>
        </m:sSub>
      </m:oMath>
      <w:r w:rsidR="00F331D5">
        <w:t xml:space="preserve"> that depends on its implementation, only.</w:t>
      </w:r>
    </w:p>
    <w:p w14:paraId="07CB8277" w14:textId="2558CB1A" w:rsidR="00E21269" w:rsidRDefault="00E21269" w:rsidP="00E21269"/>
    <w:p w14:paraId="5A745CF1" w14:textId="25E150CE" w:rsidR="00E21269" w:rsidRPr="004B431A" w:rsidRDefault="00E21269" w:rsidP="004B431A">
      <w:pPr>
        <w:rPr>
          <w:b/>
          <w:bCs/>
        </w:rPr>
      </w:pPr>
      <w:r w:rsidRPr="004B431A">
        <w:rPr>
          <w:b/>
          <w:bCs/>
        </w:rPr>
        <w:lastRenderedPageBreak/>
        <w:t xml:space="preserve">Observation </w:t>
      </w:r>
      <w:r w:rsidR="00B0795F">
        <w:rPr>
          <w:b/>
          <w:bCs/>
          <w:lang/>
        </w:rPr>
        <w:t>3</w:t>
      </w:r>
      <w:r w:rsidRPr="004B431A">
        <w:rPr>
          <w:b/>
          <w:bCs/>
        </w:rPr>
        <w:t xml:space="preserve">: The TDD repeater can switch </w:t>
      </w:r>
      <w:r w:rsidRPr="004B431A">
        <w:rPr>
          <w:b/>
          <w:bCs/>
          <w:lang w:eastAsia="zh-CN"/>
        </w:rPr>
        <w:t xml:space="preserve">autonomously to the UL </w:t>
      </w:r>
      <w:r w:rsidR="00190706" w:rsidRPr="004B431A">
        <w:rPr>
          <w:b/>
          <w:bCs/>
          <w:lang w:eastAsia="zh-CN"/>
        </w:rPr>
        <w:t>if</w:t>
      </w:r>
      <w:r w:rsidRPr="004B431A">
        <w:rPr>
          <w:b/>
          <w:bCs/>
          <w:lang w:eastAsia="zh-CN"/>
        </w:rPr>
        <w:t xml:space="preserve"> it </w:t>
      </w:r>
      <w:r w:rsidR="00EB0FFD" w:rsidRPr="004B431A">
        <w:rPr>
          <w:b/>
          <w:bCs/>
          <w:lang w:eastAsia="zh-CN"/>
        </w:rPr>
        <w:t>can figure out</w:t>
      </w:r>
      <w:r w:rsidRPr="004B431A">
        <w:rPr>
          <w:b/>
          <w:bCs/>
          <w:lang w:eastAsia="zh-CN"/>
        </w:rPr>
        <w:t xml:space="preserve"> the end of DL transmission. </w:t>
      </w:r>
    </w:p>
    <w:p w14:paraId="4BFCF859" w14:textId="77777777" w:rsidR="00F136E8" w:rsidRDefault="00F136E8" w:rsidP="00F136E8">
      <w:pPr>
        <w:pStyle w:val="Heading2"/>
        <w:numPr>
          <w:ilvl w:val="0"/>
          <w:numId w:val="0"/>
        </w:numPr>
        <w:ind w:left="576"/>
        <w:rPr>
          <w:lang w:eastAsia="zh-CN"/>
        </w:rPr>
      </w:pPr>
    </w:p>
    <w:p w14:paraId="792FB214" w14:textId="24221E9B" w:rsidR="002955E9" w:rsidRDefault="00117412" w:rsidP="00117412">
      <w:pPr>
        <w:pStyle w:val="Heading2"/>
        <w:rPr>
          <w:lang w:eastAsia="zh-CN"/>
        </w:rPr>
      </w:pPr>
      <w:r>
        <w:rPr>
          <w:lang w:eastAsia="zh-CN"/>
        </w:rPr>
        <w:t>DL-to-UL switch</w:t>
      </w:r>
      <w:r w:rsidR="002B0A3E">
        <w:rPr>
          <w:lang w:eastAsia="zh-CN"/>
        </w:rPr>
        <w:t xml:space="preserve"> in the middle of the GP</w:t>
      </w:r>
    </w:p>
    <w:p w14:paraId="1C018B76" w14:textId="751E33EF" w:rsidR="00117412" w:rsidRDefault="00EA2B59" w:rsidP="00117412">
      <w:pPr>
        <w:rPr>
          <w:lang w:eastAsia="zh-CN"/>
        </w:rPr>
      </w:pPr>
      <w:r>
        <w:rPr>
          <w:lang w:eastAsia="zh-CN"/>
        </w:rPr>
        <w:t>Another possible</w:t>
      </w:r>
      <w:r w:rsidR="00786F6E">
        <w:rPr>
          <w:lang w:eastAsia="zh-CN"/>
        </w:rPr>
        <w:t xml:space="preserve"> way to </w:t>
      </w:r>
      <w:r>
        <w:rPr>
          <w:lang w:eastAsia="zh-CN"/>
        </w:rPr>
        <w:t xml:space="preserve">help </w:t>
      </w:r>
      <w:r w:rsidR="00766869" w:rsidRPr="004B431A">
        <w:rPr>
          <w:lang w:eastAsia="zh-CN"/>
        </w:rPr>
        <w:t>t</w:t>
      </w:r>
      <w:r w:rsidR="00766869">
        <w:rPr>
          <w:lang w:eastAsia="zh-CN"/>
        </w:rPr>
        <w:t xml:space="preserve">he </w:t>
      </w:r>
      <w:r>
        <w:rPr>
          <w:lang w:eastAsia="zh-CN"/>
        </w:rPr>
        <w:t xml:space="preserve">repeater </w:t>
      </w:r>
      <w:r w:rsidR="00766869" w:rsidRPr="004B431A">
        <w:rPr>
          <w:lang w:eastAsia="zh-CN"/>
        </w:rPr>
        <w:t>be</w:t>
      </w:r>
      <w:r w:rsidR="00766869">
        <w:rPr>
          <w:lang w:eastAsia="zh-CN"/>
        </w:rPr>
        <w:t xml:space="preserve">ing </w:t>
      </w:r>
      <w:r>
        <w:rPr>
          <w:lang w:eastAsia="zh-CN"/>
        </w:rPr>
        <w:t>aware the UL timing knowledge (</w:t>
      </w:r>
      <w:r w:rsidRPr="008227F1">
        <w:t>to help repeater know when to switch from DL to UL to receive the signal from UE</w:t>
      </w:r>
      <w:r>
        <w:rPr>
          <w:lang w:eastAsia="zh-CN"/>
        </w:rPr>
        <w:t xml:space="preserve">), and </w:t>
      </w:r>
      <w:r w:rsidR="00845E2B">
        <w:rPr>
          <w:lang w:eastAsia="zh-CN"/>
        </w:rPr>
        <w:t xml:space="preserve">does not require </w:t>
      </w:r>
      <w:r w:rsidR="00D23099">
        <w:rPr>
          <w:lang w:eastAsia="zh-CN"/>
        </w:rPr>
        <w:t xml:space="preserve">specific signaling </w:t>
      </w:r>
      <w:r w:rsidR="00845E2B">
        <w:rPr>
          <w:lang w:eastAsia="zh-CN"/>
        </w:rPr>
        <w:t xml:space="preserve">from the BS </w:t>
      </w:r>
      <w:r w:rsidR="00786F6E">
        <w:rPr>
          <w:lang w:eastAsia="zh-CN"/>
        </w:rPr>
        <w:t xml:space="preserve">is to </w:t>
      </w:r>
      <w:r w:rsidR="00167D3B">
        <w:rPr>
          <w:lang w:eastAsia="zh-CN"/>
        </w:rPr>
        <w:t>mandate the repeater to perform the DL-to-UL switch at</w:t>
      </w:r>
      <w:r w:rsidR="007941F6">
        <w:rPr>
          <w:lang w:eastAsia="zh-CN"/>
        </w:rPr>
        <w:t xml:space="preserve"> some predetermined time</w:t>
      </w:r>
      <w:r w:rsidR="00167D3B">
        <w:rPr>
          <w:lang w:eastAsia="zh-CN"/>
        </w:rPr>
        <w:t xml:space="preserve">, </w:t>
      </w:r>
      <w:r w:rsidR="007941F6">
        <w:rPr>
          <w:lang w:eastAsia="zh-CN"/>
        </w:rPr>
        <w:t>for example</w:t>
      </w:r>
      <w:r w:rsidR="00167D3B">
        <w:rPr>
          <w:lang w:eastAsia="zh-CN"/>
        </w:rPr>
        <w:t>, in the middle of the configured GP</w:t>
      </w:r>
      <w:r w:rsidR="00945385">
        <w:rPr>
          <w:lang w:eastAsia="zh-CN"/>
        </w:rPr>
        <w:t xml:space="preserve">; see </w:t>
      </w:r>
      <w:r w:rsidR="00945385">
        <w:rPr>
          <w:lang w:eastAsia="zh-CN"/>
        </w:rPr>
        <w:fldChar w:fldCharType="begin"/>
      </w:r>
      <w:r w:rsidR="00945385">
        <w:rPr>
          <w:lang w:eastAsia="zh-CN"/>
        </w:rPr>
        <w:instrText xml:space="preserve"> REF _Ref67922089 \h </w:instrText>
      </w:r>
      <w:r w:rsidR="00945385">
        <w:rPr>
          <w:lang w:eastAsia="zh-CN"/>
        </w:rPr>
      </w:r>
      <w:r w:rsidR="00945385">
        <w:rPr>
          <w:lang w:eastAsia="zh-CN"/>
        </w:rPr>
        <w:fldChar w:fldCharType="separate"/>
      </w:r>
      <w:r w:rsidR="00945385">
        <w:t xml:space="preserve">Figure </w:t>
      </w:r>
      <w:r w:rsidR="00945385">
        <w:rPr>
          <w:noProof/>
        </w:rPr>
        <w:t>2</w:t>
      </w:r>
      <w:r w:rsidR="00945385">
        <w:rPr>
          <w:lang w:eastAsia="zh-CN"/>
        </w:rPr>
        <w:fldChar w:fldCharType="end"/>
      </w:r>
      <w:r w:rsidR="00945385">
        <w:rPr>
          <w:lang w:eastAsia="zh-CN"/>
        </w:rPr>
        <w:t>.</w:t>
      </w:r>
      <w:r w:rsidR="00652501">
        <w:rPr>
          <w:lang w:eastAsia="zh-CN"/>
        </w:rPr>
        <w:t xml:space="preserve"> With this rule,</w:t>
      </w:r>
      <w:r w:rsidR="00C81239">
        <w:rPr>
          <w:lang w:eastAsia="zh-CN"/>
        </w:rPr>
        <w:t xml:space="preserve"> </w:t>
      </w:r>
      <w:r w:rsidR="00652501">
        <w:rPr>
          <w:lang w:eastAsia="zh-CN"/>
        </w:rPr>
        <w:t xml:space="preserve">about </w:t>
      </w:r>
      <w:r w:rsidR="00C81239">
        <w:rPr>
          <w:lang w:eastAsia="zh-CN"/>
        </w:rPr>
        <w:t>50% of the transmit energy</w:t>
      </w:r>
      <w:r w:rsidR="007E5C1C">
        <w:rPr>
          <w:lang w:eastAsia="zh-CN"/>
        </w:rPr>
        <w:t xml:space="preserve"> can be saved during the GP</w:t>
      </w:r>
      <w:r w:rsidR="00652501">
        <w:rPr>
          <w:lang w:eastAsia="zh-CN"/>
        </w:rPr>
        <w:t xml:space="preserve">, compared to </w:t>
      </w:r>
      <w:r w:rsidR="00652501">
        <w:rPr>
          <w:lang w:eastAsia="zh-CN"/>
        </w:rPr>
        <w:fldChar w:fldCharType="begin"/>
      </w:r>
      <w:r w:rsidR="00652501">
        <w:rPr>
          <w:lang w:eastAsia="zh-CN"/>
        </w:rPr>
        <w:instrText xml:space="preserve"> REF _Ref67921706 \r \h </w:instrText>
      </w:r>
      <w:r w:rsidR="00652501">
        <w:rPr>
          <w:lang w:eastAsia="zh-CN"/>
        </w:rPr>
      </w:r>
      <w:r w:rsidR="00652501">
        <w:rPr>
          <w:lang w:eastAsia="zh-CN"/>
        </w:rPr>
        <w:fldChar w:fldCharType="separate"/>
      </w:r>
      <w:r w:rsidR="00652501">
        <w:rPr>
          <w:lang w:eastAsia="zh-CN"/>
        </w:rPr>
        <w:t>2.1</w:t>
      </w:r>
      <w:r w:rsidR="00652501">
        <w:rPr>
          <w:lang w:eastAsia="zh-CN"/>
        </w:rPr>
        <w:fldChar w:fldCharType="end"/>
      </w:r>
      <w:r w:rsidR="007E5C1C">
        <w:rPr>
          <w:lang w:eastAsia="zh-CN"/>
        </w:rPr>
        <w:t>.</w:t>
      </w:r>
      <w:r w:rsidR="00B77E39">
        <w:rPr>
          <w:lang w:eastAsia="zh-CN"/>
        </w:rPr>
        <w:t xml:space="preserve"> </w:t>
      </w:r>
      <w:r w:rsidR="0055253E">
        <w:rPr>
          <w:lang w:eastAsia="zh-CN"/>
        </w:rPr>
        <w:t>Of course</w:t>
      </w:r>
      <w:r w:rsidR="00B77E39">
        <w:rPr>
          <w:lang w:eastAsia="zh-CN"/>
        </w:rPr>
        <w:t xml:space="preserve">, any other </w:t>
      </w:r>
      <w:r w:rsidR="00BC18BB">
        <w:rPr>
          <w:lang w:eastAsia="zh-CN"/>
        </w:rPr>
        <w:t xml:space="preserve">judiciously selected </w:t>
      </w:r>
      <w:r w:rsidR="00B77E39">
        <w:rPr>
          <w:lang w:eastAsia="zh-CN"/>
        </w:rPr>
        <w:t xml:space="preserve">fraction </w:t>
      </w:r>
      <m:oMath>
        <m:r>
          <w:rPr>
            <w:rFonts w:ascii="Cambria Math" w:hAnsi="Cambria Math"/>
            <w:lang w:eastAsia="zh-CN"/>
          </w:rPr>
          <m:t>0≤δ≤1</m:t>
        </m:r>
      </m:oMath>
      <w:r w:rsidR="001805B0">
        <w:rPr>
          <w:lang w:eastAsia="zh-CN"/>
        </w:rPr>
        <w:t xml:space="preserve"> </w:t>
      </w:r>
      <w:r w:rsidR="00B77E39">
        <w:rPr>
          <w:lang w:eastAsia="zh-CN"/>
        </w:rPr>
        <w:t>of the GP</w:t>
      </w:r>
      <w:r w:rsidR="00C60D40">
        <w:rPr>
          <w:lang w:eastAsia="zh-CN"/>
        </w:rPr>
        <w:t xml:space="preserve"> </w:t>
      </w:r>
      <w:r w:rsidR="00410CC1">
        <w:rPr>
          <w:lang w:eastAsia="zh-CN"/>
        </w:rPr>
        <w:t>can be used</w:t>
      </w:r>
      <w:r w:rsidR="00B77E39">
        <w:rPr>
          <w:lang w:eastAsia="zh-CN"/>
        </w:rPr>
        <w:t>.</w:t>
      </w:r>
      <w:r w:rsidR="00DF6715">
        <w:rPr>
          <w:lang w:eastAsia="zh-CN"/>
        </w:rPr>
        <w:t xml:space="preserve"> </w:t>
      </w:r>
      <w:r w:rsidR="001805B0">
        <w:rPr>
          <w:lang w:eastAsia="zh-CN"/>
        </w:rPr>
        <w:t xml:space="preserve">For example, </w:t>
      </w:r>
      <w:r w:rsidR="002A4B3A">
        <w:rPr>
          <w:lang w:eastAsia="zh-CN"/>
        </w:rPr>
        <w:t xml:space="preserve">the approach in </w:t>
      </w:r>
      <w:r w:rsidR="002A4B3A">
        <w:rPr>
          <w:lang w:eastAsia="zh-CN"/>
        </w:rPr>
        <w:fldChar w:fldCharType="begin"/>
      </w:r>
      <w:r w:rsidR="002A4B3A">
        <w:rPr>
          <w:lang w:eastAsia="zh-CN"/>
        </w:rPr>
        <w:instrText xml:space="preserve"> REF _Ref67921706 \r \h </w:instrText>
      </w:r>
      <w:r w:rsidR="002A4B3A">
        <w:rPr>
          <w:lang w:eastAsia="zh-CN"/>
        </w:rPr>
      </w:r>
      <w:r w:rsidR="002A4B3A">
        <w:rPr>
          <w:lang w:eastAsia="zh-CN"/>
        </w:rPr>
        <w:fldChar w:fldCharType="separate"/>
      </w:r>
      <w:r w:rsidR="002A4B3A">
        <w:rPr>
          <w:lang w:eastAsia="zh-CN"/>
        </w:rPr>
        <w:t>2.1</w:t>
      </w:r>
      <w:r w:rsidR="002A4B3A">
        <w:rPr>
          <w:lang w:eastAsia="zh-CN"/>
        </w:rPr>
        <w:fldChar w:fldCharType="end"/>
      </w:r>
      <w:r w:rsidR="002A4B3A">
        <w:rPr>
          <w:lang w:eastAsia="zh-CN"/>
        </w:rPr>
        <w:t xml:space="preserve"> corresponds to </w:t>
      </w:r>
      <m:oMath>
        <m:r>
          <w:rPr>
            <w:rFonts w:ascii="Cambria Math" w:hAnsi="Cambria Math"/>
            <w:lang w:eastAsia="zh-CN"/>
          </w:rPr>
          <m:t>δ=0</m:t>
        </m:r>
      </m:oMath>
      <w:r w:rsidR="002A4B3A">
        <w:rPr>
          <w:lang w:eastAsia="zh-CN"/>
        </w:rPr>
        <w:t xml:space="preserve">. </w:t>
      </w:r>
    </w:p>
    <w:p w14:paraId="67D07671" w14:textId="77777777" w:rsidR="00E84145" w:rsidRDefault="00E84145" w:rsidP="00117412">
      <w:pPr>
        <w:rPr>
          <w:lang w:eastAsia="zh-CN"/>
        </w:rPr>
      </w:pPr>
    </w:p>
    <w:p w14:paraId="171633BB" w14:textId="4E2CDBC4" w:rsidR="00EC73C0" w:rsidRDefault="00D62DB5" w:rsidP="00EC73C0">
      <w:pPr>
        <w:keepNext/>
      </w:pPr>
      <w:r>
        <w:rPr>
          <w:noProof/>
        </w:rPr>
        <w:drawing>
          <wp:inline distT="0" distB="0" distL="0" distR="0" wp14:anchorId="29F7BDC7" wp14:editId="102455FC">
            <wp:extent cx="5916296" cy="2072005"/>
            <wp:effectExtent l="0" t="0" r="825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916296" cy="2072005"/>
                    </a:xfrm>
                    <a:prstGeom prst="rect">
                      <a:avLst/>
                    </a:prstGeom>
                  </pic:spPr>
                </pic:pic>
              </a:graphicData>
            </a:graphic>
          </wp:inline>
        </w:drawing>
      </w:r>
    </w:p>
    <w:p w14:paraId="4D5A556F" w14:textId="2FC01B7B" w:rsidR="00117412" w:rsidRDefault="00EC73C0" w:rsidP="00EC73C0">
      <w:pPr>
        <w:pStyle w:val="Caption"/>
        <w:jc w:val="both"/>
      </w:pPr>
      <w:bookmarkStart w:id="5" w:name="_Ref67922089"/>
      <w:r>
        <w:t xml:space="preserve">Figure </w:t>
      </w:r>
      <w:r w:rsidR="00E117A1">
        <w:fldChar w:fldCharType="begin"/>
      </w:r>
      <w:r w:rsidR="00E117A1">
        <w:instrText xml:space="preserve"> SEQ Figure \* ARABIC </w:instrText>
      </w:r>
      <w:r w:rsidR="00E117A1">
        <w:fldChar w:fldCharType="separate"/>
      </w:r>
      <w:r w:rsidR="008443BA">
        <w:rPr>
          <w:noProof/>
        </w:rPr>
        <w:t>2</w:t>
      </w:r>
      <w:r w:rsidR="00E117A1">
        <w:rPr>
          <w:noProof/>
        </w:rPr>
        <w:fldChar w:fldCharType="end"/>
      </w:r>
      <w:bookmarkEnd w:id="5"/>
      <w:r>
        <w:t>.</w:t>
      </w:r>
      <w:r w:rsidRPr="00EC73C0">
        <w:t xml:space="preserve"> </w:t>
      </w:r>
      <w:r>
        <w:t>Timing diagram of a TDD NR repeater with DL-to-UL switching in the middle of the configured GP</w:t>
      </w:r>
      <w:r w:rsidR="00B3517C">
        <w:t>, in</w:t>
      </w:r>
      <w:r w:rsidR="00EF37A9">
        <w:t xml:space="preserve"> the</w:t>
      </w:r>
      <w:r w:rsidR="00B3517C">
        <w:t xml:space="preserve"> time reference of the </w:t>
      </w:r>
      <w:r w:rsidR="00EF37A9">
        <w:t>repeater</w:t>
      </w:r>
      <w:r>
        <w:t>.</w:t>
      </w:r>
    </w:p>
    <w:p w14:paraId="17D2B3BD" w14:textId="77777777" w:rsidR="002A4B3A" w:rsidRDefault="002A4B3A" w:rsidP="00EC73C0">
      <w:pPr>
        <w:rPr>
          <w:lang w:eastAsia="zh-CN"/>
        </w:rPr>
      </w:pPr>
    </w:p>
    <w:p w14:paraId="4D05E681" w14:textId="27CE71BA" w:rsidR="00190706" w:rsidRDefault="002A4B3A" w:rsidP="00EC73C0">
      <w:pPr>
        <w:rPr>
          <w:lang w:eastAsia="zh-CN"/>
        </w:rPr>
      </w:pPr>
      <w:r>
        <w:rPr>
          <w:lang w:eastAsia="zh-CN"/>
        </w:rPr>
        <w:t xml:space="preserve">A drawback with this approach, however, is that is lacks flexibility. If </w:t>
      </w:r>
      <w:r w:rsidR="002B4901">
        <w:rPr>
          <w:lang w:eastAsia="zh-CN"/>
        </w:rPr>
        <w:t xml:space="preserve">the fraction </w:t>
      </w:r>
      <m:oMath>
        <m:r>
          <w:rPr>
            <w:rFonts w:ascii="Cambria Math" w:hAnsi="Cambria Math"/>
            <w:lang w:eastAsia="zh-CN"/>
          </w:rPr>
          <m:t>δ</m:t>
        </m:r>
      </m:oMath>
      <w:r w:rsidR="002B4901">
        <w:rPr>
          <w:lang w:eastAsia="zh-CN"/>
        </w:rPr>
        <w:t xml:space="preserve"> is </w:t>
      </w:r>
      <w:r w:rsidR="00CD6A8E">
        <w:rPr>
          <w:lang w:eastAsia="zh-CN"/>
        </w:rPr>
        <w:t>selected</w:t>
      </w:r>
      <w:r w:rsidR="002B4901">
        <w:rPr>
          <w:lang w:eastAsia="zh-CN"/>
        </w:rPr>
        <w:t xml:space="preserve"> too large, </w:t>
      </w:r>
      <w:r>
        <w:rPr>
          <w:lang w:eastAsia="zh-CN"/>
        </w:rPr>
        <w:t xml:space="preserve">the repeater will be active </w:t>
      </w:r>
      <w:r w:rsidR="00172D68">
        <w:rPr>
          <w:lang w:eastAsia="zh-CN"/>
        </w:rPr>
        <w:t xml:space="preserve">and </w:t>
      </w:r>
      <w:r>
        <w:rPr>
          <w:lang w:eastAsia="zh-CN"/>
        </w:rPr>
        <w:t xml:space="preserve">transmit in the direction from the </w:t>
      </w:r>
      <w:r w:rsidR="00172D68">
        <w:rPr>
          <w:lang w:eastAsia="zh-CN"/>
        </w:rPr>
        <w:t>UEs</w:t>
      </w:r>
      <w:r>
        <w:rPr>
          <w:lang w:eastAsia="zh-CN"/>
        </w:rPr>
        <w:t xml:space="preserve"> to the </w:t>
      </w:r>
      <w:r w:rsidR="00172D68">
        <w:rPr>
          <w:lang w:eastAsia="zh-CN"/>
        </w:rPr>
        <w:t>BS</w:t>
      </w:r>
      <w:r>
        <w:rPr>
          <w:lang w:eastAsia="zh-CN"/>
        </w:rPr>
        <w:t xml:space="preserve"> before </w:t>
      </w:r>
      <w:r w:rsidR="00172D68">
        <w:rPr>
          <w:lang w:eastAsia="zh-CN"/>
        </w:rPr>
        <w:t xml:space="preserve">the </w:t>
      </w:r>
      <w:r w:rsidR="00777DFB">
        <w:rPr>
          <w:lang w:eastAsia="zh-CN"/>
        </w:rPr>
        <w:t>UL transmissions</w:t>
      </w:r>
      <w:r>
        <w:rPr>
          <w:lang w:eastAsia="zh-CN"/>
        </w:rPr>
        <w:t xml:space="preserve"> </w:t>
      </w:r>
      <w:r w:rsidR="003F4DDF">
        <w:rPr>
          <w:lang w:eastAsia="zh-CN"/>
        </w:rPr>
        <w:t xml:space="preserve">from the UEs </w:t>
      </w:r>
      <w:r>
        <w:rPr>
          <w:lang w:eastAsia="zh-CN"/>
        </w:rPr>
        <w:t xml:space="preserve">have </w:t>
      </w:r>
      <w:r w:rsidR="00172D68">
        <w:rPr>
          <w:lang w:eastAsia="zh-CN"/>
        </w:rPr>
        <w:t xml:space="preserve">had </w:t>
      </w:r>
      <w:r w:rsidR="003F4DDF">
        <w:rPr>
          <w:lang w:eastAsia="zh-CN"/>
        </w:rPr>
        <w:t xml:space="preserve">time to </w:t>
      </w:r>
      <w:r>
        <w:rPr>
          <w:lang w:eastAsia="zh-CN"/>
        </w:rPr>
        <w:t xml:space="preserve">arrive </w:t>
      </w:r>
      <w:r w:rsidR="003F4DDF">
        <w:rPr>
          <w:lang w:eastAsia="zh-CN"/>
        </w:rPr>
        <w:t>at</w:t>
      </w:r>
      <w:r>
        <w:rPr>
          <w:lang w:eastAsia="zh-CN"/>
        </w:rPr>
        <w:t xml:space="preserve"> the repeater</w:t>
      </w:r>
      <w:r w:rsidR="00C0722D">
        <w:rPr>
          <w:lang w:eastAsia="zh-CN"/>
        </w:rPr>
        <w:t xml:space="preserve">, thus wasting energy and potentially leading to interference. On the other hand, if </w:t>
      </w:r>
      <m:oMath>
        <m:r>
          <w:rPr>
            <w:rFonts w:ascii="Cambria Math" w:hAnsi="Cambria Math"/>
            <w:lang w:eastAsia="zh-CN"/>
          </w:rPr>
          <m:t>δ</m:t>
        </m:r>
      </m:oMath>
      <w:r w:rsidR="00C0722D">
        <w:rPr>
          <w:lang w:eastAsia="zh-CN"/>
        </w:rPr>
        <w:t xml:space="preserve"> is selected too short</w:t>
      </w:r>
      <w:r w:rsidR="00777DFB">
        <w:rPr>
          <w:lang w:eastAsia="zh-CN"/>
        </w:rPr>
        <w:t>, UL transmissions from certain UEs might arrive too late and</w:t>
      </w:r>
      <w:r w:rsidR="0060206C">
        <w:rPr>
          <w:lang w:eastAsia="zh-CN"/>
        </w:rPr>
        <w:t>, therefore</w:t>
      </w:r>
      <w:r w:rsidR="00777DFB">
        <w:rPr>
          <w:lang w:eastAsia="zh-CN"/>
        </w:rPr>
        <w:t>, will not be properly relayed</w:t>
      </w:r>
      <w:r>
        <w:rPr>
          <w:lang w:eastAsia="zh-CN"/>
        </w:rPr>
        <w:t>.</w:t>
      </w:r>
    </w:p>
    <w:p w14:paraId="62BFE35D" w14:textId="78D6D5E1" w:rsidR="002A4B3A" w:rsidRDefault="00190706" w:rsidP="00EC73C0">
      <w:pPr>
        <w:rPr>
          <w:b/>
          <w:bCs/>
          <w:lang w:eastAsia="zh-CN"/>
        </w:rPr>
      </w:pPr>
      <w:r w:rsidRPr="003D28A7">
        <w:rPr>
          <w:b/>
          <w:bCs/>
        </w:rPr>
        <w:t xml:space="preserve">Observation </w:t>
      </w:r>
      <w:r w:rsidR="00B0795F">
        <w:rPr>
          <w:b/>
          <w:bCs/>
          <w:lang/>
        </w:rPr>
        <w:t>4</w:t>
      </w:r>
      <w:r w:rsidRPr="003D28A7">
        <w:rPr>
          <w:b/>
          <w:bCs/>
        </w:rPr>
        <w:t xml:space="preserve">: </w:t>
      </w:r>
      <w:r>
        <w:rPr>
          <w:b/>
          <w:bCs/>
        </w:rPr>
        <w:t>It is possible to specify a predefined switch time during the guard period for repeater to switch from DL to UL</w:t>
      </w:r>
      <w:r>
        <w:rPr>
          <w:b/>
          <w:bCs/>
          <w:lang w:eastAsia="zh-CN"/>
        </w:rPr>
        <w:t>.</w:t>
      </w:r>
    </w:p>
    <w:p w14:paraId="64D82168" w14:textId="77777777" w:rsidR="00B0795F" w:rsidRPr="00B0795F" w:rsidRDefault="00B0795F" w:rsidP="00EC73C0">
      <w:pPr>
        <w:rPr>
          <w:b/>
          <w:bCs/>
        </w:rPr>
      </w:pPr>
    </w:p>
    <w:p w14:paraId="19D9C73A" w14:textId="3B011B3F" w:rsidR="00117412" w:rsidRDefault="002B0A3E" w:rsidP="00117412">
      <w:pPr>
        <w:pStyle w:val="Heading2"/>
        <w:rPr>
          <w:lang w:eastAsia="zh-CN"/>
        </w:rPr>
      </w:pPr>
      <w:r>
        <w:rPr>
          <w:lang w:eastAsia="zh-CN"/>
        </w:rPr>
        <w:t>DL-to-UL switch based on the maximum configured TA</w:t>
      </w:r>
    </w:p>
    <w:p w14:paraId="347F2664" w14:textId="11F5DABB" w:rsidR="002B0A3E" w:rsidRDefault="00D62DB5" w:rsidP="002B0A3E">
      <w:pPr>
        <w:rPr>
          <w:lang w:eastAsia="zh-CN"/>
        </w:rPr>
      </w:pPr>
      <w:r>
        <w:rPr>
          <w:lang w:eastAsia="zh-CN"/>
        </w:rPr>
        <w:t xml:space="preserve">To adapt the on-time of the </w:t>
      </w:r>
      <w:r w:rsidR="00886BF2">
        <w:rPr>
          <w:lang w:eastAsia="zh-CN"/>
        </w:rPr>
        <w:t xml:space="preserve">TDD NR repeater to the timing of the UEs actually being served, </w:t>
      </w:r>
      <w:r w:rsidR="000561A1">
        <w:rPr>
          <w:lang w:eastAsia="zh-CN"/>
        </w:rPr>
        <w:t xml:space="preserve">the </w:t>
      </w:r>
      <w:r w:rsidR="00AE1099">
        <w:rPr>
          <w:lang w:eastAsia="zh-CN"/>
        </w:rPr>
        <w:t xml:space="preserve">timing information of the UEs needs to be taken into consideration. </w:t>
      </w:r>
      <w:r w:rsidR="000A26CA">
        <w:rPr>
          <w:lang w:eastAsia="zh-CN"/>
        </w:rPr>
        <w:t xml:space="preserve">While it is theoretically possible that the TDD NR repeater acquires this information autonomously, e.g., by </w:t>
      </w:r>
      <w:r w:rsidR="0040147F">
        <w:rPr>
          <w:lang w:eastAsia="zh-CN"/>
        </w:rPr>
        <w:t xml:space="preserve">monitoring the timing and/or the contents of the exchanges between the BS and the UEs, this approach </w:t>
      </w:r>
      <w:r w:rsidR="00D94257">
        <w:rPr>
          <w:lang w:eastAsia="zh-CN"/>
        </w:rPr>
        <w:t xml:space="preserve">entails quite some complexity. </w:t>
      </w:r>
      <w:r w:rsidR="00AE1099">
        <w:rPr>
          <w:lang w:eastAsia="zh-CN"/>
        </w:rPr>
        <w:t xml:space="preserve">Hence, </w:t>
      </w:r>
      <w:r w:rsidR="00A63B7F">
        <w:rPr>
          <w:lang w:eastAsia="zh-CN"/>
        </w:rPr>
        <w:t xml:space="preserve">in the remainder of our discussion we will assume that </w:t>
      </w:r>
      <w:r w:rsidR="00AE1099">
        <w:rPr>
          <w:lang w:eastAsia="zh-CN"/>
        </w:rPr>
        <w:t xml:space="preserve">some signaling from the BS to the repeater is </w:t>
      </w:r>
      <w:r w:rsidR="00A63B7F">
        <w:rPr>
          <w:lang w:eastAsia="zh-CN"/>
        </w:rPr>
        <w:t>available</w:t>
      </w:r>
      <w:r w:rsidR="00AE1099">
        <w:rPr>
          <w:lang w:eastAsia="zh-CN"/>
        </w:rPr>
        <w:t xml:space="preserve">. </w:t>
      </w:r>
      <w:r w:rsidR="00150BAC">
        <w:rPr>
          <w:lang w:eastAsia="zh-CN"/>
        </w:rPr>
        <w:t xml:space="preserve">We propose that a timing advance </w:t>
      </w:r>
      <w:r w:rsidR="007F2298">
        <w:rPr>
          <w:lang w:eastAsia="zh-CN"/>
        </w:rPr>
        <w:t xml:space="preserve">(TA) </w:t>
      </w:r>
      <w:r w:rsidR="00150BAC">
        <w:rPr>
          <w:lang w:eastAsia="zh-CN"/>
        </w:rPr>
        <w:t xml:space="preserve">for the repeater,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TA,rep</m:t>
            </m:r>
          </m:sub>
        </m:sSub>
      </m:oMath>
      <w:r w:rsidR="00150BAC">
        <w:rPr>
          <w:lang w:eastAsia="zh-CN"/>
        </w:rPr>
        <w:t xml:space="preserve">, which tells the repeater how </w:t>
      </w:r>
      <w:r w:rsidR="004433F5">
        <w:rPr>
          <w:lang w:eastAsia="zh-CN"/>
        </w:rPr>
        <w:t>long in advance of the configured UL symbols the DL-to-UL switch should occur, is defined. Th</w:t>
      </w:r>
      <w:r w:rsidR="00456F03">
        <w:rPr>
          <w:lang w:eastAsia="zh-CN"/>
        </w:rPr>
        <w:t>e</w:t>
      </w:r>
      <w:r w:rsidR="004433F5">
        <w:rPr>
          <w:lang w:eastAsia="zh-CN"/>
        </w:rPr>
        <w:t xml:space="preserve"> concept </w:t>
      </w:r>
      <w:r w:rsidR="00456F03">
        <w:rPr>
          <w:lang w:eastAsia="zh-CN"/>
        </w:rPr>
        <w:t xml:space="preserve">of a repeater </w:t>
      </w:r>
      <w:r w:rsidR="0093353D">
        <w:rPr>
          <w:lang w:eastAsia="zh-CN"/>
        </w:rPr>
        <w:t>TA</w:t>
      </w:r>
      <w:r w:rsidR="00456F03">
        <w:rPr>
          <w:lang w:eastAsia="zh-CN"/>
        </w:rPr>
        <w:t xml:space="preserve"> </w:t>
      </w:r>
      <w:r w:rsidR="004433F5">
        <w:rPr>
          <w:lang w:eastAsia="zh-CN"/>
        </w:rPr>
        <w:t>is illustrate</w:t>
      </w:r>
      <w:r w:rsidR="00E84145">
        <w:rPr>
          <w:lang w:eastAsia="zh-CN"/>
        </w:rPr>
        <w:t>d</w:t>
      </w:r>
      <w:r w:rsidR="004433F5">
        <w:rPr>
          <w:lang w:eastAsia="zh-CN"/>
        </w:rPr>
        <w:t xml:space="preserve"> in </w:t>
      </w:r>
      <w:r w:rsidR="004433F5">
        <w:rPr>
          <w:lang w:eastAsia="zh-CN"/>
        </w:rPr>
        <w:fldChar w:fldCharType="begin"/>
      </w:r>
      <w:r w:rsidR="004433F5">
        <w:rPr>
          <w:lang w:eastAsia="zh-CN"/>
        </w:rPr>
        <w:instrText xml:space="preserve"> REF _Ref67924236 \h </w:instrText>
      </w:r>
      <w:r w:rsidR="004433F5">
        <w:rPr>
          <w:lang w:eastAsia="zh-CN"/>
        </w:rPr>
      </w:r>
      <w:r w:rsidR="004433F5">
        <w:rPr>
          <w:lang w:eastAsia="zh-CN"/>
        </w:rPr>
        <w:fldChar w:fldCharType="separate"/>
      </w:r>
      <w:r w:rsidR="004433F5">
        <w:t xml:space="preserve">Figure </w:t>
      </w:r>
      <w:r w:rsidR="004433F5">
        <w:rPr>
          <w:noProof/>
        </w:rPr>
        <w:t>3</w:t>
      </w:r>
      <w:r w:rsidR="004433F5">
        <w:rPr>
          <w:lang w:eastAsia="zh-CN"/>
        </w:rPr>
        <w:fldChar w:fldCharType="end"/>
      </w:r>
      <w:r w:rsidR="004433F5">
        <w:rPr>
          <w:lang w:eastAsia="zh-CN"/>
        </w:rPr>
        <w:t>.</w:t>
      </w:r>
    </w:p>
    <w:p w14:paraId="472A9E2E" w14:textId="49031DF5" w:rsidR="00B3517C" w:rsidRDefault="00B3517C" w:rsidP="002B0A3E">
      <w:pPr>
        <w:rPr>
          <w:lang w:eastAsia="zh-CN"/>
        </w:rPr>
      </w:pPr>
    </w:p>
    <w:p w14:paraId="260B5282" w14:textId="757BD963" w:rsidR="008443BA" w:rsidRDefault="00947A74" w:rsidP="008443BA">
      <w:pPr>
        <w:keepNext/>
      </w:pPr>
      <w:r>
        <w:rPr>
          <w:noProof/>
        </w:rPr>
        <w:lastRenderedPageBreak/>
        <w:drawing>
          <wp:inline distT="0" distB="0" distL="0" distR="0" wp14:anchorId="2B4F8F98" wp14:editId="1F7B64F7">
            <wp:extent cx="5916296" cy="2105025"/>
            <wp:effectExtent l="0" t="0" r="825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16296" cy="2105025"/>
                    </a:xfrm>
                    <a:prstGeom prst="rect">
                      <a:avLst/>
                    </a:prstGeom>
                  </pic:spPr>
                </pic:pic>
              </a:graphicData>
            </a:graphic>
          </wp:inline>
        </w:drawing>
      </w:r>
    </w:p>
    <w:p w14:paraId="51C68883" w14:textId="5286789C" w:rsidR="00B3517C" w:rsidRDefault="008443BA" w:rsidP="00B0795F">
      <w:pPr>
        <w:pStyle w:val="Caption"/>
        <w:jc w:val="both"/>
        <w:rPr>
          <w:lang w:eastAsia="zh-CN"/>
        </w:rPr>
      </w:pPr>
      <w:bookmarkStart w:id="6" w:name="_Ref67924236"/>
      <w:r>
        <w:t xml:space="preserve">Figure </w:t>
      </w:r>
      <w:r w:rsidR="00E117A1">
        <w:fldChar w:fldCharType="begin"/>
      </w:r>
      <w:r w:rsidR="00E117A1">
        <w:instrText xml:space="preserve"> SEQ Figure \* ARABIC </w:instrText>
      </w:r>
      <w:r w:rsidR="00E117A1">
        <w:fldChar w:fldCharType="separate"/>
      </w:r>
      <w:r>
        <w:rPr>
          <w:noProof/>
        </w:rPr>
        <w:t>3</w:t>
      </w:r>
      <w:r w:rsidR="00E117A1">
        <w:rPr>
          <w:noProof/>
        </w:rPr>
        <w:fldChar w:fldCharType="end"/>
      </w:r>
      <w:bookmarkEnd w:id="6"/>
      <w:r>
        <w:t xml:space="preserve">. Timing diagram of a TDD NR repeater with DL-to-UL switching </w:t>
      </w:r>
      <w:r w:rsidR="008C4BD4">
        <w:t xml:space="preserve">at time </w:t>
      </w:r>
      <m:oMath>
        <m:sSub>
          <m:sSubPr>
            <m:ctrlPr>
              <w:rPr>
                <w:rFonts w:ascii="Cambria Math" w:hAnsi="Cambria Math"/>
                <w:i/>
              </w:rPr>
            </m:ctrlPr>
          </m:sSubPr>
          <m:e>
            <m:r>
              <m:rPr>
                <m:sty m:val="bi"/>
              </m:rPr>
              <w:rPr>
                <w:rFonts w:ascii="Cambria Math" w:hAnsi="Cambria Math"/>
              </w:rPr>
              <m:t>T</m:t>
            </m:r>
          </m:e>
          <m:sub>
            <m:r>
              <m:rPr>
                <m:sty m:val="b"/>
              </m:rPr>
              <w:rPr>
                <w:rFonts w:ascii="Cambria Math" w:hAnsi="Cambria Math"/>
              </w:rPr>
              <m:t>TA,rep</m:t>
            </m:r>
          </m:sub>
        </m:sSub>
      </m:oMath>
      <w:r>
        <w:t>,</w:t>
      </w:r>
      <w:r w:rsidR="008C4BD4">
        <w:t xml:space="preserve"> before the </w:t>
      </w:r>
      <w:r w:rsidR="00EF37A9">
        <w:t xml:space="preserve">transition from GP symbols to DL symbols, in the time reference of the repeater. </w:t>
      </w:r>
      <w:r>
        <w:t xml:space="preserve"> </w:t>
      </w:r>
      <w:r w:rsidR="00EF37A9">
        <w:t xml:space="preserve">The timing advance information </w:t>
      </w:r>
      <m:oMath>
        <m:sSub>
          <m:sSubPr>
            <m:ctrlPr>
              <w:rPr>
                <w:rFonts w:ascii="Cambria Math" w:hAnsi="Cambria Math"/>
                <w:i/>
              </w:rPr>
            </m:ctrlPr>
          </m:sSubPr>
          <m:e>
            <m:r>
              <m:rPr>
                <m:sty m:val="bi"/>
              </m:rPr>
              <w:rPr>
                <w:rFonts w:ascii="Cambria Math" w:hAnsi="Cambria Math"/>
              </w:rPr>
              <m:t>T</m:t>
            </m:r>
          </m:e>
          <m:sub>
            <m:r>
              <m:rPr>
                <m:sty m:val="b"/>
              </m:rPr>
              <w:rPr>
                <w:rFonts w:ascii="Cambria Math" w:hAnsi="Cambria Math"/>
              </w:rPr>
              <m:t>TA,rep</m:t>
            </m:r>
          </m:sub>
        </m:sSub>
      </m:oMath>
      <w:r w:rsidR="00EF37A9">
        <w:t xml:space="preserve"> is signaled to the repeater by the BS</w:t>
      </w:r>
      <w:r>
        <w:t>.</w:t>
      </w:r>
    </w:p>
    <w:p w14:paraId="0D7FB4E1" w14:textId="0BCDCCBF" w:rsidR="002B0A3E" w:rsidRDefault="005E05C3" w:rsidP="002B0A3E">
      <w:pPr>
        <w:rPr>
          <w:lang w:eastAsia="zh-CN"/>
        </w:rPr>
      </w:pPr>
      <w:r>
        <w:rPr>
          <w:lang w:eastAsia="zh-CN"/>
        </w:rPr>
        <w:t xml:space="preserve">To reduce the on-time of the repeater to a minimum while, at the same time, properly relaying the UL transmissions from all the UEs being served, accurate information of the </w:t>
      </w:r>
      <w:r w:rsidR="0060319C">
        <w:rPr>
          <w:lang w:eastAsia="zh-CN"/>
        </w:rPr>
        <w:t xml:space="preserve">propagation time between the BS and the repeater, the repeater and the UE, and </w:t>
      </w:r>
      <w:r w:rsidR="00D509B7">
        <w:rPr>
          <w:lang w:eastAsia="zh-CN"/>
        </w:rPr>
        <w:t xml:space="preserve">BS and the UEs, is required. The latter is needed because </w:t>
      </w:r>
      <w:r w:rsidR="00385D42">
        <w:rPr>
          <w:lang w:eastAsia="zh-CN"/>
        </w:rPr>
        <w:t xml:space="preserve">UL transmissions from the UEs </w:t>
      </w:r>
      <w:r w:rsidR="00B16235">
        <w:rPr>
          <w:lang w:eastAsia="zh-CN"/>
        </w:rPr>
        <w:t>could</w:t>
      </w:r>
      <w:r w:rsidR="00385D42">
        <w:rPr>
          <w:lang w:eastAsia="zh-CN"/>
        </w:rPr>
        <w:t xml:space="preserve"> reach the BS both through direct line-of-sight, and </w:t>
      </w:r>
      <w:r w:rsidR="00B16235">
        <w:rPr>
          <w:lang w:eastAsia="zh-CN"/>
        </w:rPr>
        <w:t xml:space="preserve">via the repeater. </w:t>
      </w:r>
      <w:r w:rsidR="00C94FF5">
        <w:rPr>
          <w:lang w:eastAsia="zh-CN"/>
        </w:rPr>
        <w:t>In general</w:t>
      </w:r>
      <w:r w:rsidR="007F2298">
        <w:rPr>
          <w:lang w:eastAsia="zh-CN"/>
        </w:rPr>
        <w:t>,</w:t>
      </w:r>
      <w:r w:rsidR="00C94FF5">
        <w:rPr>
          <w:lang w:eastAsia="zh-CN"/>
        </w:rPr>
        <w:t xml:space="preserve"> acquiring such information is not </w:t>
      </w:r>
      <w:r w:rsidR="007F2298">
        <w:rPr>
          <w:lang w:eastAsia="zh-CN"/>
        </w:rPr>
        <w:t>straightforward</w:t>
      </w:r>
      <w:r w:rsidR="00C94FF5">
        <w:rPr>
          <w:lang w:eastAsia="zh-CN"/>
        </w:rPr>
        <w:t xml:space="preserve">. For example, </w:t>
      </w:r>
      <w:r w:rsidR="007F2298">
        <w:rPr>
          <w:lang w:eastAsia="zh-CN"/>
        </w:rPr>
        <w:t>the BS cannot directly measure the propagation time from the UEs to the TDD NR repeater. Because of this, a robust method of configuring the repeater TA</w:t>
      </w:r>
      <w:r w:rsidR="0093353D">
        <w:rPr>
          <w:lang w:eastAsia="zh-CN"/>
        </w:rPr>
        <w:t xml:space="preserve"> is desirable. In this contribution, we proposed that the repeater TA is set to the maximum value of the TAs configured to the UEs.</w:t>
      </w:r>
    </w:p>
    <w:p w14:paraId="354A0B37" w14:textId="67C2C738" w:rsidR="002B0A3E" w:rsidRPr="004B431A" w:rsidRDefault="00EE5881" w:rsidP="002B0A3E">
      <w:pPr>
        <w:rPr>
          <w:b/>
          <w:bCs/>
          <w:i/>
          <w:iCs/>
          <w:lang w:eastAsia="zh-CN"/>
        </w:rPr>
      </w:pPr>
      <w:r w:rsidRPr="00190706">
        <w:rPr>
          <w:b/>
          <w:bCs/>
          <w:lang w:eastAsia="zh-CN"/>
        </w:rPr>
        <w:t xml:space="preserve">Proposal </w:t>
      </w:r>
      <w:r w:rsidR="006275BD">
        <w:rPr>
          <w:b/>
          <w:bCs/>
          <w:lang w:eastAsia="zh-CN"/>
        </w:rPr>
        <w:t>2</w:t>
      </w:r>
      <w:r w:rsidRPr="00190706">
        <w:rPr>
          <w:b/>
          <w:bCs/>
          <w:lang w:eastAsia="zh-CN"/>
        </w:rPr>
        <w:t xml:space="preserve">. </w:t>
      </w:r>
      <w:r w:rsidR="006D02FC">
        <w:rPr>
          <w:b/>
          <w:bCs/>
          <w:lang w:eastAsia="zh-CN"/>
        </w:rPr>
        <w:t>If signaling is supported by TDD NR repeaters, s</w:t>
      </w:r>
      <w:r w:rsidRPr="003F29D9">
        <w:rPr>
          <w:b/>
          <w:bCs/>
          <w:lang w:eastAsia="zh-CN"/>
        </w:rPr>
        <w:t xml:space="preserve">et </w:t>
      </w:r>
      <m:oMath>
        <m:sSub>
          <m:sSubPr>
            <m:ctrlPr>
              <w:rPr>
                <w:rFonts w:ascii="Cambria Math" w:hAnsi="Cambria Math"/>
                <w:b/>
                <w:bCs/>
                <w:lang w:eastAsia="zh-CN"/>
              </w:rPr>
            </m:ctrlPr>
          </m:sSubPr>
          <m:e>
            <m:r>
              <m:rPr>
                <m:sty m:val="bi"/>
              </m:rPr>
              <w:rPr>
                <w:rFonts w:ascii="Cambria Math" w:hAnsi="Cambria Math"/>
                <w:lang w:eastAsia="zh-CN"/>
              </w:rPr>
              <m:t>T</m:t>
            </m:r>
          </m:e>
          <m:sub>
            <m:r>
              <m:rPr>
                <m:sty m:val="b"/>
              </m:rPr>
              <w:rPr>
                <w:rFonts w:ascii="Cambria Math" w:hAnsi="Cambria Math"/>
                <w:lang w:eastAsia="zh-CN"/>
              </w:rPr>
              <m:t>TA,rep</m:t>
            </m:r>
          </m:sub>
        </m:sSub>
        <m:r>
          <m:rPr>
            <m:sty m:val="b"/>
          </m:rPr>
          <w:rPr>
            <w:rFonts w:ascii="Cambria Math" w:hAnsi="Cambria Math"/>
            <w:lang w:eastAsia="zh-CN"/>
          </w:rPr>
          <m:t>=</m:t>
        </m:r>
        <m:func>
          <m:funcPr>
            <m:ctrlPr>
              <w:rPr>
                <w:rFonts w:ascii="Cambria Math" w:hAnsi="Cambria Math"/>
                <w:b/>
                <w:bCs/>
                <w:lang w:eastAsia="zh-CN"/>
              </w:rPr>
            </m:ctrlPr>
          </m:funcPr>
          <m:fName>
            <m:limLow>
              <m:limLowPr>
                <m:ctrlPr>
                  <w:rPr>
                    <w:rFonts w:ascii="Cambria Math" w:hAnsi="Cambria Math"/>
                    <w:b/>
                    <w:bCs/>
                    <w:lang w:eastAsia="zh-CN"/>
                  </w:rPr>
                </m:ctrlPr>
              </m:limLowPr>
              <m:e>
                <m:r>
                  <m:rPr>
                    <m:sty m:val="b"/>
                  </m:rPr>
                  <w:rPr>
                    <w:rFonts w:ascii="Cambria Math" w:hAnsi="Cambria Math"/>
                    <w:lang w:eastAsia="zh-CN"/>
                  </w:rPr>
                  <m:t>max</m:t>
                </m:r>
              </m:e>
              <m:lim>
                <m:r>
                  <m:rPr>
                    <m:sty m:val="bi"/>
                  </m:rPr>
                  <w:rPr>
                    <w:rFonts w:ascii="Cambria Math" w:hAnsi="Cambria Math"/>
                    <w:lang w:eastAsia="zh-CN"/>
                  </w:rPr>
                  <m:t>i</m:t>
                </m:r>
              </m:lim>
            </m:limLow>
          </m:fName>
          <m:e>
            <m:sSub>
              <m:sSubPr>
                <m:ctrlPr>
                  <w:rPr>
                    <w:rFonts w:ascii="Cambria Math" w:hAnsi="Cambria Math"/>
                    <w:b/>
                    <w:bCs/>
                    <w:lang w:eastAsia="zh-CN"/>
                  </w:rPr>
                </m:ctrlPr>
              </m:sSubPr>
              <m:e>
                <m:r>
                  <m:rPr>
                    <m:sty m:val="bi"/>
                  </m:rPr>
                  <w:rPr>
                    <w:rFonts w:ascii="Cambria Math" w:hAnsi="Cambria Math"/>
                    <w:lang w:eastAsia="zh-CN"/>
                  </w:rPr>
                  <m:t>T</m:t>
                </m:r>
              </m:e>
              <m:sub>
                <m:r>
                  <m:rPr>
                    <m:sty m:val="b"/>
                  </m:rPr>
                  <w:rPr>
                    <w:rFonts w:ascii="Cambria Math" w:hAnsi="Cambria Math"/>
                    <w:lang w:eastAsia="zh-CN"/>
                  </w:rPr>
                  <m:t>TA,U</m:t>
                </m:r>
                <m:sSub>
                  <m:sSubPr>
                    <m:ctrlPr>
                      <w:rPr>
                        <w:rFonts w:ascii="Cambria Math" w:hAnsi="Cambria Math"/>
                        <w:b/>
                        <w:bCs/>
                        <w:lang w:eastAsia="zh-CN"/>
                      </w:rPr>
                    </m:ctrlPr>
                  </m:sSubPr>
                  <m:e>
                    <m:r>
                      <m:rPr>
                        <m:sty m:val="b"/>
                      </m:rPr>
                      <w:rPr>
                        <w:rFonts w:ascii="Cambria Math" w:hAnsi="Cambria Math"/>
                        <w:lang w:eastAsia="zh-CN"/>
                      </w:rPr>
                      <m:t>E</m:t>
                    </m:r>
                  </m:e>
                  <m:sub>
                    <m:r>
                      <m:rPr>
                        <m:sty m:val="bi"/>
                      </m:rPr>
                      <w:rPr>
                        <w:rFonts w:ascii="Cambria Math" w:hAnsi="Cambria Math"/>
                        <w:lang w:eastAsia="zh-CN"/>
                      </w:rPr>
                      <m:t>i</m:t>
                    </m:r>
                  </m:sub>
                </m:sSub>
              </m:sub>
            </m:sSub>
          </m:e>
        </m:func>
        <m:r>
          <m:rPr>
            <m:sty m:val="b"/>
          </m:rPr>
          <w:rPr>
            <w:rFonts w:ascii="Cambria Math" w:hAnsi="Cambria Math"/>
            <w:lang w:eastAsia="zh-CN"/>
          </w:rPr>
          <m:t xml:space="preserve"> </m:t>
        </m:r>
      </m:oMath>
      <w:r w:rsidR="00D91200" w:rsidRPr="003F29D9">
        <w:rPr>
          <w:b/>
          <w:bCs/>
          <w:lang w:eastAsia="zh-CN"/>
        </w:rPr>
        <w:t xml:space="preserve">, i.e., </w:t>
      </w:r>
      <w:r w:rsidRPr="003F29D9">
        <w:rPr>
          <w:b/>
          <w:bCs/>
          <w:lang w:eastAsia="zh-CN"/>
        </w:rPr>
        <w:t xml:space="preserve">the repeater </w:t>
      </w:r>
      <w:r w:rsidR="00D91200" w:rsidRPr="003F29D9">
        <w:rPr>
          <w:b/>
          <w:bCs/>
          <w:lang w:eastAsia="zh-CN"/>
        </w:rPr>
        <w:t>TA is set to the maximum of the TAs configured to the UEs being served</w:t>
      </w:r>
      <w:r w:rsidR="00190706" w:rsidRPr="003F29D9">
        <w:rPr>
          <w:b/>
          <w:bCs/>
          <w:lang w:eastAsia="zh-CN"/>
        </w:rPr>
        <w:t xml:space="preserve"> by the cell</w:t>
      </w:r>
      <w:r w:rsidR="00D91200" w:rsidRPr="003F29D9">
        <w:rPr>
          <w:b/>
          <w:bCs/>
          <w:lang w:eastAsia="zh-CN"/>
        </w:rPr>
        <w:t>.</w:t>
      </w:r>
    </w:p>
    <w:p w14:paraId="4696AB93" w14:textId="77777777" w:rsidR="000D775C" w:rsidRDefault="000D775C" w:rsidP="002B0A3E">
      <w:pPr>
        <w:rPr>
          <w:lang w:eastAsia="zh-CN"/>
        </w:rPr>
      </w:pPr>
    </w:p>
    <w:p w14:paraId="4750C12E" w14:textId="36618FA1" w:rsidR="002B0A3E" w:rsidRDefault="000D775C" w:rsidP="002B0A3E">
      <w:pPr>
        <w:rPr>
          <w:lang w:eastAsia="zh-CN"/>
        </w:rPr>
      </w:pPr>
      <w:r>
        <w:rPr>
          <w:lang w:eastAsia="zh-CN"/>
        </w:rPr>
        <w:t xml:space="preserve">Intuitively, </w:t>
      </w:r>
      <w:r w:rsidRPr="009E5872">
        <w:rPr>
          <w:lang w:eastAsia="zh-CN"/>
        </w:rPr>
        <w:t xml:space="preserve">Proposal </w:t>
      </w:r>
      <w:r w:rsidR="006275BD">
        <w:rPr>
          <w:lang w:eastAsia="zh-CN"/>
        </w:rPr>
        <w:t>2</w:t>
      </w:r>
      <w:r>
        <w:rPr>
          <w:lang w:eastAsia="zh-CN"/>
        </w:rPr>
        <w:t xml:space="preserve"> asserts that it is not necessary to turn on the repeater before the UEs start their UL transmissions. For </w:t>
      </w:r>
      <w:r w:rsidR="006E7460">
        <w:rPr>
          <w:lang w:eastAsia="zh-CN"/>
        </w:rPr>
        <w:t xml:space="preserve">those readers that wish to go beyond this intuition, a mathematical </w:t>
      </w:r>
      <w:r w:rsidR="007911CD">
        <w:rPr>
          <w:lang w:eastAsia="zh-CN"/>
        </w:rPr>
        <w:t>justification of this proposal is provided in the appendix.</w:t>
      </w:r>
    </w:p>
    <w:p w14:paraId="1C753728" w14:textId="6B94A6AC" w:rsidR="0056123B" w:rsidRDefault="0056123B" w:rsidP="002B0A3E">
      <w:pPr>
        <w:rPr>
          <w:lang w:eastAsia="zh-CN"/>
        </w:rPr>
      </w:pPr>
      <w:r>
        <w:rPr>
          <w:lang w:eastAsia="zh-CN"/>
        </w:rPr>
        <w:t xml:space="preserve">An advantage of this approach is that </w:t>
      </w:r>
      <w:r w:rsidR="00F30F4C" w:rsidRPr="003F29D9">
        <w:rPr>
          <w:i/>
          <w:iCs/>
          <w:lang w:eastAsia="zh-CN"/>
        </w:rPr>
        <w:t>only</w:t>
      </w:r>
      <w:r w:rsidR="00F30F4C">
        <w:rPr>
          <w:lang w:eastAsia="zh-CN"/>
        </w:rPr>
        <w:t xml:space="preserve"> TA information of the UEs</w:t>
      </w:r>
      <w:r w:rsidR="009D4A68">
        <w:rPr>
          <w:lang w:eastAsia="zh-CN"/>
        </w:rPr>
        <w:t xml:space="preserve">, </w:t>
      </w:r>
      <w:r w:rsidR="00B731AD">
        <w:rPr>
          <w:lang w:eastAsia="zh-CN"/>
        </w:rPr>
        <w:t>which is already available to the gNB</w:t>
      </w:r>
      <w:r w:rsidR="009D4A68">
        <w:rPr>
          <w:lang w:eastAsia="zh-CN"/>
        </w:rPr>
        <w:t>,</w:t>
      </w:r>
      <w:r w:rsidR="00F30F4C">
        <w:rPr>
          <w:lang w:eastAsia="zh-CN"/>
        </w:rPr>
        <w:t xml:space="preserve"> is required to </w:t>
      </w:r>
      <w:r w:rsidR="009D4A68">
        <w:rPr>
          <w:lang w:eastAsia="zh-CN"/>
        </w:rPr>
        <w:t>compute the repeater TA</w:t>
      </w:r>
      <w:r w:rsidR="00FE25D5">
        <w:rPr>
          <w:rStyle w:val="FootnoteReference"/>
          <w:lang w:eastAsia="zh-CN"/>
        </w:rPr>
        <w:footnoteReference w:id="2"/>
      </w:r>
      <w:r w:rsidR="009D4A68">
        <w:rPr>
          <w:lang w:eastAsia="zh-CN"/>
        </w:rPr>
        <w:t>.</w:t>
      </w:r>
      <w:r w:rsidR="00A720CB">
        <w:rPr>
          <w:lang w:eastAsia="zh-CN"/>
        </w:rPr>
        <w:t xml:space="preserve"> </w:t>
      </w:r>
      <w:r w:rsidR="009D4A68">
        <w:rPr>
          <w:lang w:eastAsia="zh-CN"/>
        </w:rPr>
        <w:t>Another advantage is that</w:t>
      </w:r>
      <w:r w:rsidR="00B2307F">
        <w:rPr>
          <w:lang w:eastAsia="zh-CN"/>
        </w:rPr>
        <w:t>,</w:t>
      </w:r>
      <w:r w:rsidR="009D4A68">
        <w:rPr>
          <w:lang w:eastAsia="zh-CN"/>
        </w:rPr>
        <w:t xml:space="preserve"> </w:t>
      </w:r>
      <w:r w:rsidR="00B2307F">
        <w:rPr>
          <w:lang w:eastAsia="zh-CN"/>
        </w:rPr>
        <w:t>under certain assumptions (which we explain below), it does not really matter how the UEs</w:t>
      </w:r>
      <w:r w:rsidR="00607CB0">
        <w:rPr>
          <w:lang w:eastAsia="zh-CN"/>
        </w:rPr>
        <w:t xml:space="preserve">’ TAs are set. In particular, the suggested approach works also during initial access, at which time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TA,U</m:t>
            </m:r>
            <m:sSub>
              <m:sSubPr>
                <m:ctrlPr>
                  <w:rPr>
                    <w:rFonts w:ascii="Cambria Math" w:hAnsi="Cambria Math"/>
                    <w:iCs/>
                    <w:lang w:eastAsia="zh-CN"/>
                  </w:rPr>
                </m:ctrlPr>
              </m:sSubPr>
              <m:e>
                <m:r>
                  <m:rPr>
                    <m:sty m:val="p"/>
                  </m:rPr>
                  <w:rPr>
                    <w:rFonts w:ascii="Cambria Math" w:hAnsi="Cambria Math"/>
                    <w:lang w:eastAsia="zh-CN"/>
                  </w:rPr>
                  <m:t>E</m:t>
                </m:r>
              </m:e>
              <m:sub>
                <m:r>
                  <m:rPr>
                    <m:sty m:val="p"/>
                  </m:rPr>
                  <w:rPr>
                    <w:rFonts w:ascii="Cambria Math" w:hAnsi="Cambria Math"/>
                    <w:lang w:eastAsia="zh-CN"/>
                  </w:rPr>
                  <m:t>i</m:t>
                </m:r>
              </m:sub>
            </m:sSub>
          </m:sub>
        </m:sSub>
      </m:oMath>
      <w:r w:rsidR="00A26157">
        <w:rPr>
          <w:lang w:eastAsia="zh-CN"/>
        </w:rPr>
        <w:t xml:space="preserve"> </w:t>
      </w:r>
      <w:r w:rsidR="00E74709">
        <w:rPr>
          <w:lang w:eastAsia="zh-CN"/>
        </w:rPr>
        <w:t xml:space="preserve">has not </w:t>
      </w:r>
      <w:r w:rsidR="00A26157">
        <w:rPr>
          <w:lang w:eastAsia="zh-CN"/>
        </w:rPr>
        <w:t xml:space="preserve">yet </w:t>
      </w:r>
      <w:r w:rsidR="00E74709">
        <w:rPr>
          <w:lang w:eastAsia="zh-CN"/>
        </w:rPr>
        <w:t xml:space="preserve">been set yet and it </w:t>
      </w:r>
      <w:r w:rsidR="00C93517">
        <w:rPr>
          <w:lang w:eastAsia="zh-CN"/>
        </w:rPr>
        <w:t xml:space="preserve">may </w:t>
      </w:r>
      <w:r w:rsidR="00E74709">
        <w:rPr>
          <w:lang w:eastAsia="zh-CN"/>
        </w:rPr>
        <w:t xml:space="preserve">be </w:t>
      </w:r>
      <w:r w:rsidR="00A26157">
        <w:rPr>
          <w:lang w:eastAsia="zh-CN"/>
        </w:rPr>
        <w:t>assumed to be zero</w:t>
      </w:r>
      <m:oMath>
        <m:r>
          <w:rPr>
            <w:rFonts w:ascii="Cambria Math" w:hAnsi="Cambria Math"/>
            <w:lang w:eastAsia="zh-CN"/>
          </w:rPr>
          <m:t>.</m:t>
        </m:r>
      </m:oMath>
    </w:p>
    <w:p w14:paraId="222ED42B" w14:textId="40CAFD9C" w:rsidR="0056123B" w:rsidRDefault="00EA2B59" w:rsidP="002B0A3E">
      <w:pPr>
        <w:rPr>
          <w:lang w:eastAsia="zh-CN"/>
        </w:rPr>
      </w:pPr>
      <w:r>
        <w:rPr>
          <w:lang w:eastAsia="zh-CN"/>
        </w:rPr>
        <w:t xml:space="preserve">The cons of the approach </w:t>
      </w:r>
      <w:r w:rsidR="003612ED" w:rsidRPr="003F29D9">
        <w:rPr>
          <w:lang w:eastAsia="zh-CN"/>
        </w:rPr>
        <w:t>ar</w:t>
      </w:r>
      <w:r w:rsidR="003612ED">
        <w:rPr>
          <w:lang w:eastAsia="zh-CN"/>
        </w:rPr>
        <w:t xml:space="preserve">e </w:t>
      </w:r>
      <w:r>
        <w:rPr>
          <w:lang w:eastAsia="zh-CN"/>
        </w:rPr>
        <w:t xml:space="preserve">also </w:t>
      </w:r>
      <w:r w:rsidR="00190706">
        <w:rPr>
          <w:lang w:eastAsia="zh-CN"/>
        </w:rPr>
        <w:t>obvious</w:t>
      </w:r>
      <w:r w:rsidR="003612ED" w:rsidRPr="003F29D9">
        <w:rPr>
          <w:lang w:eastAsia="zh-CN"/>
        </w:rPr>
        <w:t>:</w:t>
      </w:r>
      <w:r>
        <w:rPr>
          <w:lang w:eastAsia="zh-CN"/>
        </w:rPr>
        <w:t xml:space="preserve"> </w:t>
      </w:r>
      <w:r w:rsidR="003612ED" w:rsidRPr="003F29D9">
        <w:rPr>
          <w:lang w:eastAsia="zh-CN"/>
        </w:rPr>
        <w:t>D</w:t>
      </w:r>
      <w:r>
        <w:rPr>
          <w:lang w:eastAsia="zh-CN"/>
        </w:rPr>
        <w:t xml:space="preserve">edicated </w:t>
      </w:r>
      <w:r w:rsidR="00D4748C">
        <w:rPr>
          <w:lang w:eastAsia="zh-CN"/>
        </w:rPr>
        <w:t>signaling</w:t>
      </w:r>
      <w:r>
        <w:rPr>
          <w:lang w:eastAsia="zh-CN"/>
        </w:rPr>
        <w:t xml:space="preserve"> </w:t>
      </w:r>
      <w:r w:rsidR="00190706">
        <w:rPr>
          <w:lang w:eastAsia="zh-CN"/>
        </w:rPr>
        <w:t xml:space="preserve">to indicate the largest TA to the repeater </w:t>
      </w:r>
      <w:r>
        <w:rPr>
          <w:lang w:eastAsia="zh-CN"/>
        </w:rPr>
        <w:t>might be need</w:t>
      </w:r>
      <w:r w:rsidR="00190706">
        <w:rPr>
          <w:lang w:eastAsia="zh-CN"/>
        </w:rPr>
        <w:t xml:space="preserve"> as </w:t>
      </w:r>
      <w:r w:rsidR="003612ED" w:rsidRPr="003F29D9">
        <w:rPr>
          <w:lang w:eastAsia="zh-CN"/>
        </w:rPr>
        <w:t>t</w:t>
      </w:r>
      <w:r w:rsidR="003612ED">
        <w:rPr>
          <w:lang w:eastAsia="zh-CN"/>
        </w:rPr>
        <w:t xml:space="preserve">he </w:t>
      </w:r>
      <w:r w:rsidR="00190706">
        <w:rPr>
          <w:lang w:eastAsia="zh-CN"/>
        </w:rPr>
        <w:t>TA is a UE</w:t>
      </w:r>
      <w:r w:rsidR="003612ED" w:rsidRPr="003F29D9">
        <w:rPr>
          <w:lang w:eastAsia="zh-CN"/>
        </w:rPr>
        <w:t>-</w:t>
      </w:r>
      <w:r w:rsidR="00190706">
        <w:rPr>
          <w:lang w:eastAsia="zh-CN"/>
        </w:rPr>
        <w:t xml:space="preserve">specific </w:t>
      </w:r>
      <w:r w:rsidR="003612ED" w:rsidRPr="003F29D9">
        <w:rPr>
          <w:lang w:eastAsia="zh-CN"/>
        </w:rPr>
        <w:t>pi</w:t>
      </w:r>
      <w:r w:rsidR="003612ED">
        <w:rPr>
          <w:lang w:eastAsia="zh-CN"/>
        </w:rPr>
        <w:t xml:space="preserve">ece of </w:t>
      </w:r>
      <w:r w:rsidR="00190706">
        <w:rPr>
          <w:lang w:eastAsia="zh-CN"/>
        </w:rPr>
        <w:t xml:space="preserve">information </w:t>
      </w:r>
      <w:r w:rsidR="003612ED" w:rsidRPr="003F29D9">
        <w:rPr>
          <w:lang w:eastAsia="zh-CN"/>
        </w:rPr>
        <w:t>se</w:t>
      </w:r>
      <w:r w:rsidR="003612ED">
        <w:rPr>
          <w:lang w:eastAsia="zh-CN"/>
        </w:rPr>
        <w:t xml:space="preserve">nt </w:t>
      </w:r>
      <w:r w:rsidR="000D775C">
        <w:rPr>
          <w:lang w:eastAsia="zh-CN"/>
        </w:rPr>
        <w:t>via</w:t>
      </w:r>
      <w:r w:rsidR="003612ED">
        <w:rPr>
          <w:lang w:eastAsia="zh-CN"/>
        </w:rPr>
        <w:t xml:space="preserve"> </w:t>
      </w:r>
      <w:r w:rsidR="00190706">
        <w:rPr>
          <w:lang w:eastAsia="zh-CN"/>
        </w:rPr>
        <w:t>MAC CE</w:t>
      </w:r>
      <w:r>
        <w:rPr>
          <w:lang w:eastAsia="zh-CN"/>
        </w:rPr>
        <w:t xml:space="preserve">. Further </w:t>
      </w:r>
      <w:r w:rsidR="00190706">
        <w:rPr>
          <w:lang w:eastAsia="zh-CN"/>
        </w:rPr>
        <w:t>study</w:t>
      </w:r>
      <w:r>
        <w:rPr>
          <w:lang w:eastAsia="zh-CN"/>
        </w:rPr>
        <w:t xml:space="preserve"> on whether such a method can be implemented within RAN4 scope might be needed. </w:t>
      </w:r>
    </w:p>
    <w:p w14:paraId="557A0EAD" w14:textId="77777777" w:rsidR="006D02FC" w:rsidRDefault="006D02FC" w:rsidP="002B0A3E">
      <w:pPr>
        <w:rPr>
          <w:b/>
          <w:bCs/>
          <w:lang w:eastAsia="zh-CN"/>
        </w:rPr>
      </w:pPr>
    </w:p>
    <w:p w14:paraId="3F2B1FF4" w14:textId="0268B327" w:rsidR="00EA2B59" w:rsidRDefault="00650666" w:rsidP="002B0A3E">
      <w:pPr>
        <w:rPr>
          <w:b/>
          <w:bCs/>
          <w:lang w:eastAsia="zh-CN"/>
        </w:rPr>
      </w:pPr>
      <w:r w:rsidRPr="004B431A">
        <w:rPr>
          <w:b/>
          <w:bCs/>
          <w:lang w:eastAsia="zh-CN"/>
        </w:rPr>
        <w:t xml:space="preserve">Observation </w:t>
      </w:r>
      <w:r w:rsidR="00B0795F">
        <w:rPr>
          <w:b/>
          <w:bCs/>
          <w:lang w:eastAsia="zh-CN"/>
        </w:rPr>
        <w:t>5</w:t>
      </w:r>
      <w:r w:rsidRPr="004B431A">
        <w:rPr>
          <w:b/>
          <w:bCs/>
          <w:lang w:eastAsia="zh-CN"/>
        </w:rPr>
        <w:t xml:space="preserve">: </w:t>
      </w:r>
      <w:r w:rsidR="003308A1" w:rsidRPr="004B431A">
        <w:rPr>
          <w:b/>
          <w:bCs/>
          <w:lang w:eastAsia="zh-CN"/>
        </w:rPr>
        <w:t>Indicat</w:t>
      </w:r>
      <w:r w:rsidR="003308A1" w:rsidRPr="003F29D9">
        <w:rPr>
          <w:b/>
          <w:bCs/>
          <w:lang w:eastAsia="zh-CN"/>
        </w:rPr>
        <w:t>ing</w:t>
      </w:r>
      <w:r w:rsidR="003308A1" w:rsidRPr="004B431A">
        <w:rPr>
          <w:b/>
          <w:bCs/>
          <w:lang w:eastAsia="zh-CN"/>
        </w:rPr>
        <w:t xml:space="preserve"> </w:t>
      </w:r>
      <w:r w:rsidRPr="004B431A">
        <w:rPr>
          <w:b/>
          <w:bCs/>
          <w:lang w:eastAsia="zh-CN"/>
        </w:rPr>
        <w:t xml:space="preserve">the maximum TA may involve dedicated </w:t>
      </w:r>
      <w:r w:rsidR="00D4748C" w:rsidRPr="004B431A">
        <w:rPr>
          <w:b/>
          <w:bCs/>
          <w:lang w:eastAsia="zh-CN"/>
        </w:rPr>
        <w:t>signaling</w:t>
      </w:r>
      <w:r w:rsidRPr="004B431A">
        <w:rPr>
          <w:b/>
          <w:bCs/>
          <w:lang w:eastAsia="zh-CN"/>
        </w:rPr>
        <w:t xml:space="preserve"> design and need further study</w:t>
      </w:r>
      <w:r w:rsidR="00727B4B">
        <w:rPr>
          <w:b/>
          <w:bCs/>
          <w:lang w:eastAsia="zh-CN"/>
        </w:rPr>
        <w:t>.</w:t>
      </w:r>
    </w:p>
    <w:p w14:paraId="5618E45D" w14:textId="77777777" w:rsidR="00727B4B" w:rsidRPr="003F29D9" w:rsidRDefault="00727B4B" w:rsidP="002B0A3E">
      <w:pPr>
        <w:rPr>
          <w:b/>
          <w:bCs/>
          <w:lang w:eastAsia="zh-CN"/>
        </w:rPr>
      </w:pPr>
    </w:p>
    <w:p w14:paraId="7BC4F699" w14:textId="254E57B9" w:rsidR="00B6412F" w:rsidRDefault="00094F43" w:rsidP="00B6412F">
      <w:pPr>
        <w:pStyle w:val="Heading1"/>
        <w:spacing w:after="80"/>
        <w:jc w:val="left"/>
        <w:rPr>
          <w:lang w:eastAsia="zh-CN"/>
        </w:rPr>
      </w:pPr>
      <w:bookmarkStart w:id="7" w:name="_Hlk47387515"/>
      <w:r w:rsidRPr="00E4164F">
        <w:rPr>
          <w:lang w:eastAsia="zh-CN"/>
        </w:rPr>
        <w:lastRenderedPageBreak/>
        <w:t>Conclusions</w:t>
      </w:r>
    </w:p>
    <w:p w14:paraId="2D7DE78E" w14:textId="7562B0BF" w:rsidR="00E25E48" w:rsidRDefault="00790026" w:rsidP="00E25E48">
      <w:pPr>
        <w:rPr>
          <w:bCs/>
        </w:rPr>
      </w:pPr>
      <w:r>
        <w:rPr>
          <w:bCs/>
        </w:rPr>
        <w:t xml:space="preserve">This document considered </w:t>
      </w:r>
      <w:r w:rsidR="00733388">
        <w:rPr>
          <w:bCs/>
        </w:rPr>
        <w:t xml:space="preserve">enhancements to Rel-17 </w:t>
      </w:r>
      <w:r w:rsidR="00465A4B">
        <w:rPr>
          <w:bCs/>
        </w:rPr>
        <w:t xml:space="preserve">in order to achieve a </w:t>
      </w:r>
      <w:r w:rsidR="00465A4B" w:rsidRPr="00465A4B">
        <w:rPr>
          <w:lang w:eastAsia="zh-CN"/>
        </w:rPr>
        <w:t>better tradeoff among UE complexity, performance and reporting overhead.</w:t>
      </w:r>
      <w:r>
        <w:rPr>
          <w:bCs/>
        </w:rPr>
        <w:t xml:space="preserve"> The following</w:t>
      </w:r>
      <w:r w:rsidR="00D84FB7">
        <w:rPr>
          <w:bCs/>
        </w:rPr>
        <w:t xml:space="preserve"> observations and </w:t>
      </w:r>
      <w:r>
        <w:rPr>
          <w:bCs/>
        </w:rPr>
        <w:t xml:space="preserve">proposals </w:t>
      </w:r>
      <w:r w:rsidR="00D84FB7">
        <w:rPr>
          <w:bCs/>
        </w:rPr>
        <w:t>have been</w:t>
      </w:r>
      <w:r>
        <w:rPr>
          <w:bCs/>
        </w:rPr>
        <w:t xml:space="preserve"> made:</w:t>
      </w:r>
    </w:p>
    <w:p w14:paraId="66DDA674" w14:textId="77777777" w:rsidR="00B0795F" w:rsidRPr="00B0795F" w:rsidRDefault="00B0795F" w:rsidP="00B0795F">
      <w:pPr>
        <w:spacing w:line="259" w:lineRule="auto"/>
        <w:rPr>
          <w:lang w:eastAsia="zh-CN"/>
        </w:rPr>
      </w:pPr>
      <w:r w:rsidRPr="2F8D4053">
        <w:rPr>
          <w:b/>
          <w:bCs/>
        </w:rPr>
        <w:t xml:space="preserve">Observation 1:  whether or not dynamic TDD is supported can impact the solution on </w:t>
      </w:r>
      <w:r w:rsidRPr="00A81539">
        <w:rPr>
          <w:b/>
          <w:bCs/>
        </w:rPr>
        <w:t>how the repeater becomes aware of the UL/DL split</w:t>
      </w:r>
      <w:r>
        <w:rPr>
          <w:b/>
          <w:bCs/>
          <w:lang/>
        </w:rPr>
        <w:t>:</w:t>
      </w:r>
    </w:p>
    <w:p w14:paraId="6047AC38" w14:textId="77777777" w:rsidR="00B0795F" w:rsidRPr="00B0795F" w:rsidRDefault="00B0795F" w:rsidP="00B0795F">
      <w:pPr>
        <w:pStyle w:val="ListParagraph"/>
        <w:numPr>
          <w:ilvl w:val="0"/>
          <w:numId w:val="32"/>
        </w:numPr>
        <w:spacing w:line="259" w:lineRule="auto"/>
        <w:rPr>
          <w:rFonts w:ascii="Times New Roman" w:hAnsi="Times New Roman" w:cs="Times New Roman"/>
          <w:b/>
          <w:bCs/>
        </w:rPr>
      </w:pPr>
      <w:r w:rsidRPr="00B0795F">
        <w:rPr>
          <w:rFonts w:ascii="Times New Roman" w:hAnsi="Times New Roman" w:cs="Times New Roman"/>
          <w:b/>
          <w:bCs/>
        </w:rPr>
        <w:t xml:space="preserve">If dynamic TDD is supported, the same mechanism as indicate the dynamic TDD can be used by repeaters to gain awareness of the UL/DL split. </w:t>
      </w:r>
    </w:p>
    <w:p w14:paraId="38A6D8C1" w14:textId="411C765A" w:rsidR="00B0795F" w:rsidRPr="00B0795F" w:rsidRDefault="003C465C" w:rsidP="00B0795F">
      <w:pPr>
        <w:pStyle w:val="ListParagraph"/>
        <w:numPr>
          <w:ilvl w:val="0"/>
          <w:numId w:val="32"/>
        </w:numPr>
        <w:spacing w:line="259" w:lineRule="auto"/>
        <w:rPr>
          <w:rFonts w:ascii="Times New Roman" w:hAnsi="Times New Roman" w:cs="Times New Roman"/>
          <w:b/>
          <w:bCs/>
        </w:rPr>
      </w:pPr>
      <w:r>
        <w:rPr>
          <w:rFonts w:ascii="Times New Roman" w:hAnsi="Times New Roman" w:cs="Times New Roman"/>
          <w:b/>
          <w:bCs/>
        </w:rPr>
        <w:t>I</w:t>
      </w:r>
      <w:r w:rsidR="00B0795F" w:rsidRPr="00B0795F">
        <w:rPr>
          <w:rFonts w:ascii="Times New Roman" w:hAnsi="Times New Roman" w:cs="Times New Roman"/>
          <w:b/>
          <w:bCs/>
        </w:rPr>
        <w:t>f dynamic TDD is not supported, then option 1 (via the cell broadcast information) or option 4 (via pre-configuration) can be supported, since they entail the least complexity and guarantee inter-operability of communication nodes.</w:t>
      </w:r>
    </w:p>
    <w:p w14:paraId="3D9515B7" w14:textId="045F1354" w:rsidR="00B0795F" w:rsidRDefault="00B0795F" w:rsidP="004930F2">
      <w:pPr>
        <w:rPr>
          <w:sz w:val="24"/>
          <w:szCs w:val="24"/>
        </w:rPr>
      </w:pPr>
    </w:p>
    <w:p w14:paraId="0F4F4EDA" w14:textId="77777777" w:rsidR="00B0795F" w:rsidRPr="00B0795F" w:rsidRDefault="00B0795F" w:rsidP="00B0795F">
      <w:pPr>
        <w:rPr>
          <w:b/>
          <w:bCs/>
          <w:lang w:eastAsia="zh-CN"/>
        </w:rPr>
      </w:pPr>
      <w:r>
        <w:rPr>
          <w:b/>
          <w:bCs/>
          <w:lang/>
        </w:rPr>
        <w:t>Observation</w:t>
      </w:r>
      <w:r w:rsidRPr="004B431A">
        <w:rPr>
          <w:b/>
          <w:bCs/>
        </w:rPr>
        <w:t xml:space="preserve"> </w:t>
      </w:r>
      <w:r>
        <w:rPr>
          <w:b/>
          <w:bCs/>
          <w:lang/>
        </w:rPr>
        <w:t>2</w:t>
      </w:r>
      <w:r w:rsidRPr="004B431A">
        <w:rPr>
          <w:b/>
          <w:bCs/>
        </w:rPr>
        <w:t xml:space="preserve">: </w:t>
      </w:r>
      <w:r>
        <w:rPr>
          <w:b/>
          <w:bCs/>
          <w:lang/>
        </w:rPr>
        <w:t xml:space="preserve">It is beneficial for the flexibility of scheduling as well as the specification forward </w:t>
      </w:r>
      <w:r w:rsidRPr="007309F2">
        <w:rPr>
          <w:b/>
          <w:bCs/>
          <w:lang/>
        </w:rPr>
        <w:t>compatibility</w:t>
      </w:r>
      <w:r>
        <w:rPr>
          <w:b/>
          <w:bCs/>
          <w:lang/>
        </w:rPr>
        <w:t xml:space="preserve"> point of view to consider the dynamic TDD for smart repeater</w:t>
      </w:r>
      <w:r w:rsidRPr="004B431A">
        <w:rPr>
          <w:b/>
          <w:bCs/>
          <w:lang w:eastAsia="zh-CN"/>
        </w:rPr>
        <w:t>.</w:t>
      </w:r>
      <w:r w:rsidRPr="003F29D9">
        <w:rPr>
          <w:b/>
          <w:bCs/>
          <w:lang w:eastAsia="zh-CN"/>
        </w:rPr>
        <w:t xml:space="preserve"> </w:t>
      </w:r>
    </w:p>
    <w:p w14:paraId="7C50068E" w14:textId="77777777" w:rsidR="00B0795F" w:rsidRPr="004B431A" w:rsidRDefault="00B0795F" w:rsidP="00B0795F">
      <w:pPr>
        <w:rPr>
          <w:b/>
          <w:bCs/>
        </w:rPr>
      </w:pPr>
      <w:r w:rsidRPr="004B431A">
        <w:rPr>
          <w:b/>
          <w:bCs/>
        </w:rPr>
        <w:t xml:space="preserve">Observation </w:t>
      </w:r>
      <w:r>
        <w:rPr>
          <w:b/>
          <w:bCs/>
          <w:lang/>
        </w:rPr>
        <w:t>3</w:t>
      </w:r>
      <w:r w:rsidRPr="004B431A">
        <w:rPr>
          <w:b/>
          <w:bCs/>
        </w:rPr>
        <w:t xml:space="preserve">: The TDD repeater can switch </w:t>
      </w:r>
      <w:r w:rsidRPr="004B431A">
        <w:rPr>
          <w:b/>
          <w:bCs/>
          <w:lang w:eastAsia="zh-CN"/>
        </w:rPr>
        <w:t xml:space="preserve">autonomously to the UL if it can figure out the end of DL transmission. </w:t>
      </w:r>
    </w:p>
    <w:p w14:paraId="36B654C5" w14:textId="77777777" w:rsidR="00B0795F" w:rsidRDefault="00B0795F" w:rsidP="00B0795F">
      <w:pPr>
        <w:rPr>
          <w:b/>
          <w:bCs/>
          <w:lang w:eastAsia="zh-CN"/>
        </w:rPr>
      </w:pPr>
      <w:r w:rsidRPr="003D28A7">
        <w:rPr>
          <w:b/>
          <w:bCs/>
        </w:rPr>
        <w:t xml:space="preserve">Observation </w:t>
      </w:r>
      <w:r>
        <w:rPr>
          <w:b/>
          <w:bCs/>
          <w:lang/>
        </w:rPr>
        <w:t>4</w:t>
      </w:r>
      <w:r w:rsidRPr="003D28A7">
        <w:rPr>
          <w:b/>
          <w:bCs/>
        </w:rPr>
        <w:t xml:space="preserve">: </w:t>
      </w:r>
      <w:r>
        <w:rPr>
          <w:b/>
          <w:bCs/>
        </w:rPr>
        <w:t>It is possible to specify a predefined switch time during the guard period for repeater to switch from DL to UL</w:t>
      </w:r>
      <w:r>
        <w:rPr>
          <w:b/>
          <w:bCs/>
          <w:lang w:eastAsia="zh-CN"/>
        </w:rPr>
        <w:t>.</w:t>
      </w:r>
    </w:p>
    <w:p w14:paraId="7D31E7B4" w14:textId="77777777" w:rsidR="00B0795F" w:rsidRDefault="00B0795F" w:rsidP="00B0795F">
      <w:pPr>
        <w:rPr>
          <w:b/>
          <w:bCs/>
          <w:lang w:eastAsia="zh-CN"/>
        </w:rPr>
      </w:pPr>
      <w:r w:rsidRPr="004B431A">
        <w:rPr>
          <w:b/>
          <w:bCs/>
          <w:lang w:eastAsia="zh-CN"/>
        </w:rPr>
        <w:t xml:space="preserve">Observation </w:t>
      </w:r>
      <w:r>
        <w:rPr>
          <w:b/>
          <w:bCs/>
          <w:lang w:eastAsia="zh-CN"/>
        </w:rPr>
        <w:t>5</w:t>
      </w:r>
      <w:r w:rsidRPr="004B431A">
        <w:rPr>
          <w:b/>
          <w:bCs/>
          <w:lang w:eastAsia="zh-CN"/>
        </w:rPr>
        <w:t>: Indicat</w:t>
      </w:r>
      <w:r w:rsidRPr="003F29D9">
        <w:rPr>
          <w:b/>
          <w:bCs/>
          <w:lang w:eastAsia="zh-CN"/>
        </w:rPr>
        <w:t>ing</w:t>
      </w:r>
      <w:r w:rsidRPr="004B431A">
        <w:rPr>
          <w:b/>
          <w:bCs/>
          <w:lang w:eastAsia="zh-CN"/>
        </w:rPr>
        <w:t xml:space="preserve"> the maximum TA may involve dedicated signaling design and need further study</w:t>
      </w:r>
      <w:r>
        <w:rPr>
          <w:b/>
          <w:bCs/>
          <w:lang w:eastAsia="zh-CN"/>
        </w:rPr>
        <w:t>.</w:t>
      </w:r>
    </w:p>
    <w:p w14:paraId="65D0FC19" w14:textId="7F6B7168" w:rsidR="00B0795F" w:rsidRPr="003F29D9" w:rsidRDefault="00B0795F" w:rsidP="00B0795F">
      <w:pPr>
        <w:rPr>
          <w:b/>
          <w:lang w:eastAsia="zh-CN"/>
        </w:rPr>
      </w:pPr>
      <w:r>
        <w:rPr>
          <w:b/>
          <w:bCs/>
          <w:lang w:eastAsia="zh-CN"/>
        </w:rPr>
        <w:t xml:space="preserve">Proposal 1: </w:t>
      </w:r>
      <w:r>
        <w:rPr>
          <w:b/>
          <w:bCs/>
          <w:lang w:eastAsia="zh-CN"/>
        </w:rPr>
        <w:t xml:space="preserve">RAN4 </w:t>
      </w:r>
      <w:r>
        <w:rPr>
          <w:b/>
          <w:bCs/>
          <w:lang w:eastAsia="zh-CN"/>
        </w:rPr>
        <w:t>may</w:t>
      </w:r>
      <w:r>
        <w:rPr>
          <w:b/>
          <w:bCs/>
          <w:lang w:eastAsia="zh-CN"/>
        </w:rPr>
        <w:t xml:space="preserve"> assume that the necessary dynamic UL/DL split information is made available to the repeater by signaling, or by some other means to be determined.</w:t>
      </w:r>
    </w:p>
    <w:p w14:paraId="065EB3CE" w14:textId="77777777" w:rsidR="00B0795F" w:rsidRPr="004B431A" w:rsidRDefault="00B0795F" w:rsidP="00B0795F">
      <w:pPr>
        <w:rPr>
          <w:b/>
          <w:bCs/>
          <w:i/>
          <w:iCs/>
          <w:lang w:eastAsia="zh-CN"/>
        </w:rPr>
      </w:pPr>
      <w:r w:rsidRPr="00190706">
        <w:rPr>
          <w:b/>
          <w:bCs/>
          <w:lang w:eastAsia="zh-CN"/>
        </w:rPr>
        <w:t xml:space="preserve">Proposal </w:t>
      </w:r>
      <w:r>
        <w:rPr>
          <w:b/>
          <w:bCs/>
          <w:lang w:eastAsia="zh-CN"/>
        </w:rPr>
        <w:t>2</w:t>
      </w:r>
      <w:r w:rsidRPr="00190706">
        <w:rPr>
          <w:b/>
          <w:bCs/>
          <w:lang w:eastAsia="zh-CN"/>
        </w:rPr>
        <w:t xml:space="preserve">. </w:t>
      </w:r>
      <w:r>
        <w:rPr>
          <w:b/>
          <w:bCs/>
          <w:lang w:eastAsia="zh-CN"/>
        </w:rPr>
        <w:t>If signaling is supported by TDD NR repeaters, s</w:t>
      </w:r>
      <w:r w:rsidRPr="003F29D9">
        <w:rPr>
          <w:b/>
          <w:bCs/>
          <w:lang w:eastAsia="zh-CN"/>
        </w:rPr>
        <w:t xml:space="preserve">et </w:t>
      </w:r>
      <m:oMath>
        <m:sSub>
          <m:sSubPr>
            <m:ctrlPr>
              <w:rPr>
                <w:rFonts w:ascii="Cambria Math" w:hAnsi="Cambria Math"/>
                <w:b/>
                <w:bCs/>
                <w:lang w:eastAsia="zh-CN"/>
              </w:rPr>
            </m:ctrlPr>
          </m:sSubPr>
          <m:e>
            <m:r>
              <m:rPr>
                <m:sty m:val="bi"/>
              </m:rPr>
              <w:rPr>
                <w:rFonts w:ascii="Cambria Math" w:hAnsi="Cambria Math"/>
                <w:lang w:eastAsia="zh-CN"/>
              </w:rPr>
              <m:t>T</m:t>
            </m:r>
          </m:e>
          <m:sub>
            <m:r>
              <m:rPr>
                <m:sty m:val="b"/>
              </m:rPr>
              <w:rPr>
                <w:rFonts w:ascii="Cambria Math" w:hAnsi="Cambria Math"/>
                <w:lang w:eastAsia="zh-CN"/>
              </w:rPr>
              <m:t>TA,rep</m:t>
            </m:r>
          </m:sub>
        </m:sSub>
        <m:r>
          <m:rPr>
            <m:sty m:val="b"/>
          </m:rPr>
          <w:rPr>
            <w:rFonts w:ascii="Cambria Math" w:hAnsi="Cambria Math"/>
            <w:lang w:eastAsia="zh-CN"/>
          </w:rPr>
          <m:t>=</m:t>
        </m:r>
        <m:func>
          <m:funcPr>
            <m:ctrlPr>
              <w:rPr>
                <w:rFonts w:ascii="Cambria Math" w:hAnsi="Cambria Math"/>
                <w:b/>
                <w:bCs/>
                <w:lang w:eastAsia="zh-CN"/>
              </w:rPr>
            </m:ctrlPr>
          </m:funcPr>
          <m:fName>
            <m:limLow>
              <m:limLowPr>
                <m:ctrlPr>
                  <w:rPr>
                    <w:rFonts w:ascii="Cambria Math" w:hAnsi="Cambria Math"/>
                    <w:b/>
                    <w:bCs/>
                    <w:lang w:eastAsia="zh-CN"/>
                  </w:rPr>
                </m:ctrlPr>
              </m:limLowPr>
              <m:e>
                <m:r>
                  <m:rPr>
                    <m:sty m:val="b"/>
                  </m:rPr>
                  <w:rPr>
                    <w:rFonts w:ascii="Cambria Math" w:hAnsi="Cambria Math"/>
                    <w:lang w:eastAsia="zh-CN"/>
                  </w:rPr>
                  <m:t>max</m:t>
                </m:r>
              </m:e>
              <m:lim>
                <m:r>
                  <m:rPr>
                    <m:sty m:val="bi"/>
                  </m:rPr>
                  <w:rPr>
                    <w:rFonts w:ascii="Cambria Math" w:hAnsi="Cambria Math"/>
                    <w:lang w:eastAsia="zh-CN"/>
                  </w:rPr>
                  <m:t>i</m:t>
                </m:r>
              </m:lim>
            </m:limLow>
          </m:fName>
          <m:e>
            <m:sSub>
              <m:sSubPr>
                <m:ctrlPr>
                  <w:rPr>
                    <w:rFonts w:ascii="Cambria Math" w:hAnsi="Cambria Math"/>
                    <w:b/>
                    <w:bCs/>
                    <w:lang w:eastAsia="zh-CN"/>
                  </w:rPr>
                </m:ctrlPr>
              </m:sSubPr>
              <m:e>
                <m:r>
                  <m:rPr>
                    <m:sty m:val="bi"/>
                  </m:rPr>
                  <w:rPr>
                    <w:rFonts w:ascii="Cambria Math" w:hAnsi="Cambria Math"/>
                    <w:lang w:eastAsia="zh-CN"/>
                  </w:rPr>
                  <m:t>T</m:t>
                </m:r>
              </m:e>
              <m:sub>
                <m:r>
                  <m:rPr>
                    <m:sty m:val="b"/>
                  </m:rPr>
                  <w:rPr>
                    <w:rFonts w:ascii="Cambria Math" w:hAnsi="Cambria Math"/>
                    <w:lang w:eastAsia="zh-CN"/>
                  </w:rPr>
                  <m:t>TA,U</m:t>
                </m:r>
                <m:sSub>
                  <m:sSubPr>
                    <m:ctrlPr>
                      <w:rPr>
                        <w:rFonts w:ascii="Cambria Math" w:hAnsi="Cambria Math"/>
                        <w:b/>
                        <w:bCs/>
                        <w:lang w:eastAsia="zh-CN"/>
                      </w:rPr>
                    </m:ctrlPr>
                  </m:sSubPr>
                  <m:e>
                    <m:r>
                      <m:rPr>
                        <m:sty m:val="b"/>
                      </m:rPr>
                      <w:rPr>
                        <w:rFonts w:ascii="Cambria Math" w:hAnsi="Cambria Math"/>
                        <w:lang w:eastAsia="zh-CN"/>
                      </w:rPr>
                      <m:t>E</m:t>
                    </m:r>
                  </m:e>
                  <m:sub>
                    <m:r>
                      <m:rPr>
                        <m:sty m:val="bi"/>
                      </m:rPr>
                      <w:rPr>
                        <w:rFonts w:ascii="Cambria Math" w:hAnsi="Cambria Math"/>
                        <w:lang w:eastAsia="zh-CN"/>
                      </w:rPr>
                      <m:t>i</m:t>
                    </m:r>
                  </m:sub>
                </m:sSub>
              </m:sub>
            </m:sSub>
          </m:e>
        </m:func>
        <m:r>
          <m:rPr>
            <m:sty m:val="b"/>
          </m:rPr>
          <w:rPr>
            <w:rFonts w:ascii="Cambria Math" w:hAnsi="Cambria Math"/>
            <w:lang w:eastAsia="zh-CN"/>
          </w:rPr>
          <m:t xml:space="preserve"> </m:t>
        </m:r>
      </m:oMath>
      <w:r w:rsidRPr="003F29D9">
        <w:rPr>
          <w:b/>
          <w:bCs/>
          <w:lang w:eastAsia="zh-CN"/>
        </w:rPr>
        <w:t>, i.e., the repeater TA is set to the maximum of the TAs configured to the UEs being served by the cell.</w:t>
      </w:r>
    </w:p>
    <w:p w14:paraId="4E75247A" w14:textId="77777777" w:rsidR="00B0795F" w:rsidRDefault="00B0795F" w:rsidP="004930F2">
      <w:pPr>
        <w:rPr>
          <w:sz w:val="24"/>
          <w:szCs w:val="24"/>
        </w:rPr>
      </w:pPr>
    </w:p>
    <w:bookmarkEnd w:id="7"/>
    <w:p w14:paraId="121F4298" w14:textId="77777777" w:rsidR="005F1995" w:rsidRPr="003F29D9" w:rsidRDefault="005F1995" w:rsidP="00E25E48">
      <w:pPr>
        <w:rPr>
          <w:b/>
        </w:rPr>
      </w:pPr>
    </w:p>
    <w:p w14:paraId="1A7ED4E3" w14:textId="41A90516" w:rsidR="002348EF" w:rsidRDefault="002348EF" w:rsidP="002348EF">
      <w:pPr>
        <w:pStyle w:val="Heading1"/>
        <w:spacing w:after="80"/>
        <w:jc w:val="left"/>
        <w:rPr>
          <w:sz w:val="24"/>
          <w:szCs w:val="24"/>
          <w:lang w:eastAsia="zh-CN"/>
        </w:rPr>
      </w:pPr>
      <w:bookmarkStart w:id="8" w:name="_Ref68012433"/>
      <w:r w:rsidRPr="000779E8">
        <w:rPr>
          <w:lang w:eastAsia="zh-CN"/>
        </w:rPr>
        <w:t>Reference</w:t>
      </w:r>
      <w:r w:rsidR="00E25E48" w:rsidRPr="000779E8">
        <w:rPr>
          <w:lang w:eastAsia="zh-CN"/>
        </w:rPr>
        <w:t>s</w:t>
      </w:r>
      <w:bookmarkEnd w:id="8"/>
    </w:p>
    <w:p w14:paraId="01D8018D" w14:textId="0920078E" w:rsidR="00BE34E7" w:rsidRDefault="000512D7" w:rsidP="00AF483D">
      <w:pPr>
        <w:pStyle w:val="ListParagraph"/>
        <w:numPr>
          <w:ilvl w:val="0"/>
          <w:numId w:val="6"/>
        </w:numPr>
        <w:ind w:left="426" w:hanging="426"/>
        <w:jc w:val="left"/>
      </w:pPr>
      <w:bookmarkStart w:id="9" w:name="_Ref61816816"/>
      <w:r>
        <w:rPr>
          <w:rFonts w:ascii="Times New Roman" w:hAnsi="Times New Roman" w:cs="Times New Roman"/>
          <w:color w:val="000000"/>
          <w:sz w:val="22"/>
          <w:szCs w:val="22"/>
          <w:lang w:eastAsia="ja-JP"/>
        </w:rPr>
        <w:t>3GPP R4-21</w:t>
      </w:r>
      <w:r w:rsidR="00D1488F">
        <w:rPr>
          <w:rFonts w:ascii="Times New Roman" w:hAnsi="Times New Roman" w:cs="Times New Roman"/>
          <w:color w:val="000000"/>
          <w:sz w:val="22"/>
          <w:szCs w:val="22"/>
          <w:lang w:eastAsia="ja-JP"/>
        </w:rPr>
        <w:t>03881</w:t>
      </w:r>
      <w:r w:rsidR="006A5633">
        <w:rPr>
          <w:rFonts w:ascii="Times New Roman" w:hAnsi="Times New Roman" w:cs="Times New Roman"/>
          <w:color w:val="000000"/>
          <w:sz w:val="22"/>
          <w:szCs w:val="22"/>
          <w:lang w:eastAsia="ja-JP"/>
        </w:rPr>
        <w:t xml:space="preserve">, </w:t>
      </w:r>
      <w:r w:rsidR="00A71694" w:rsidRPr="000779E8">
        <w:rPr>
          <w:rFonts w:ascii="Times New Roman" w:hAnsi="Times New Roman" w:cs="Times New Roman"/>
          <w:color w:val="000000"/>
          <w:sz w:val="22"/>
          <w:szCs w:val="22"/>
          <w:lang w:eastAsia="ja-JP"/>
        </w:rPr>
        <w:t>“</w:t>
      </w:r>
      <w:r w:rsidR="00AE6D44">
        <w:rPr>
          <w:rFonts w:ascii="Times New Roman" w:hAnsi="Times New Roman" w:cs="Times New Roman"/>
          <w:color w:val="000000"/>
          <w:sz w:val="22"/>
          <w:szCs w:val="22"/>
          <w:lang w:eastAsia="ja-JP"/>
        </w:rPr>
        <w:t>WF for TDD repeater</w:t>
      </w:r>
      <w:r w:rsidR="00A71694" w:rsidRPr="000779E8">
        <w:rPr>
          <w:rFonts w:ascii="Times New Roman" w:hAnsi="Times New Roman" w:cs="Times New Roman"/>
          <w:color w:val="000000"/>
          <w:sz w:val="22"/>
          <w:szCs w:val="22"/>
          <w:lang w:eastAsia="ja-JP"/>
        </w:rPr>
        <w:t xml:space="preserve">,” </w:t>
      </w:r>
      <w:r w:rsidR="00AE6D44">
        <w:rPr>
          <w:rFonts w:ascii="Times New Roman" w:hAnsi="Times New Roman" w:cs="Times New Roman"/>
          <w:color w:val="000000"/>
          <w:sz w:val="22"/>
          <w:szCs w:val="22"/>
          <w:lang w:eastAsia="ja-JP"/>
        </w:rPr>
        <w:t>CMCC</w:t>
      </w:r>
      <w:r w:rsidR="00A71694" w:rsidRPr="000779E8">
        <w:rPr>
          <w:rFonts w:ascii="Times New Roman" w:hAnsi="Times New Roman" w:cs="Times New Roman"/>
          <w:color w:val="000000"/>
          <w:sz w:val="22"/>
          <w:szCs w:val="22"/>
          <w:lang w:eastAsia="ja-JP"/>
        </w:rPr>
        <w:t>.</w:t>
      </w:r>
      <w:bookmarkEnd w:id="9"/>
    </w:p>
    <w:p w14:paraId="4554A310" w14:textId="20560DD0" w:rsidR="0022350F" w:rsidRDefault="0022350F">
      <w:pPr>
        <w:autoSpaceDE/>
        <w:autoSpaceDN/>
        <w:adjustRightInd/>
        <w:snapToGrid/>
        <w:spacing w:after="0"/>
        <w:jc w:val="left"/>
        <w:rPr>
          <w:b/>
          <w:bCs/>
          <w:sz w:val="28"/>
          <w:szCs w:val="28"/>
          <w:lang w:eastAsia="zh-CN"/>
        </w:rPr>
      </w:pPr>
    </w:p>
    <w:p w14:paraId="561E2E2F" w14:textId="184054E8" w:rsidR="00540F32" w:rsidRDefault="0022350F" w:rsidP="003F29D9">
      <w:pPr>
        <w:pStyle w:val="Heading1"/>
        <w:rPr>
          <w:lang w:eastAsia="zh-CN"/>
        </w:rPr>
      </w:pPr>
      <w:r>
        <w:rPr>
          <w:lang w:eastAsia="zh-CN"/>
        </w:rPr>
        <w:t>Appendix</w:t>
      </w:r>
    </w:p>
    <w:p w14:paraId="26763A1F" w14:textId="6959A0E3" w:rsidR="00C43B3C" w:rsidRDefault="00372B44" w:rsidP="00C43B3C">
      <w:pPr>
        <w:rPr>
          <w:lang w:eastAsia="zh-CN"/>
        </w:rPr>
      </w:pPr>
      <w:r>
        <w:rPr>
          <w:lang w:eastAsia="zh-CN"/>
        </w:rPr>
        <w:t>W</w:t>
      </w:r>
      <w:r w:rsidR="00C43B3C">
        <w:rPr>
          <w:lang w:eastAsia="zh-CN"/>
        </w:rPr>
        <w:t>e show that setting the repeater TA</w:t>
      </w:r>
      <w:r>
        <w:rPr>
          <w:lang w:eastAsia="zh-CN"/>
        </w:rPr>
        <w:t>,</w:t>
      </w:r>
      <w:r w:rsidR="00C43B3C">
        <w:rPr>
          <w:lang w:eastAsia="zh-CN"/>
        </w:rPr>
        <w:t xml:space="preserve"> as </w:t>
      </w:r>
      <w:r>
        <w:rPr>
          <w:lang w:eastAsia="zh-CN"/>
        </w:rPr>
        <w:t xml:space="preserve">suggested in proposal </w:t>
      </w:r>
      <w:r w:rsidR="00B0795F">
        <w:rPr>
          <w:lang w:eastAsia="zh-CN"/>
        </w:rPr>
        <w:t>2</w:t>
      </w:r>
      <w:r>
        <w:rPr>
          <w:lang w:eastAsia="zh-CN"/>
        </w:rPr>
        <w:t xml:space="preserve">, </w:t>
      </w:r>
      <w:r w:rsidR="00C43B3C">
        <w:rPr>
          <w:lang w:eastAsia="zh-CN"/>
        </w:rPr>
        <w:t>always leads to UL transmissions by the UEs being properly relayed to the BS. The condition for this to happen is that the signal transmitted by the UE (any UE) reaches the repeater after this one has completed the DL-to-UL switch, or</w:t>
      </w:r>
    </w:p>
    <w:p w14:paraId="20A07C59" w14:textId="77777777" w:rsidR="00C43B3C" w:rsidRDefault="00C43B3C" w:rsidP="00C43B3C">
      <w:pPr>
        <w:rPr>
          <w:lang w:eastAsia="zh-CN"/>
        </w:rPr>
      </w:pPr>
    </w:p>
    <w:p w14:paraId="47CF27F1" w14:textId="77777777" w:rsidR="00C43B3C" w:rsidRDefault="00C43B3C" w:rsidP="00C43B3C">
      <w:pPr>
        <w:jc w:val="center"/>
        <w:rPr>
          <w:lang w:eastAsia="zh-CN"/>
        </w:rPr>
      </w:pP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BS,U</m:t>
            </m:r>
            <m:sSub>
              <m:sSubPr>
                <m:ctrlPr>
                  <w:rPr>
                    <w:rFonts w:ascii="Cambria Math" w:hAnsi="Cambria Math"/>
                    <w:iCs/>
                    <w:lang w:eastAsia="zh-CN"/>
                  </w:rPr>
                </m:ctrlPr>
              </m:sSubPr>
              <m:e>
                <m:r>
                  <m:rPr>
                    <m:sty m:val="p"/>
                  </m:rPr>
                  <w:rPr>
                    <w:rFonts w:ascii="Cambria Math" w:hAnsi="Cambria Math"/>
                    <w:lang w:eastAsia="zh-CN"/>
                  </w:rPr>
                  <m:t>E</m:t>
                </m:r>
              </m:e>
              <m:sub>
                <m:r>
                  <m:rPr>
                    <m:sty m:val="p"/>
                  </m:rPr>
                  <w:rPr>
                    <w:rFonts w:ascii="Cambria Math" w:hAnsi="Cambria Math"/>
                    <w:lang w:eastAsia="zh-CN"/>
                  </w:rPr>
                  <m:t>i</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m:t>
            </m:r>
            <m:sSub>
              <m:sSubPr>
                <m:ctrlPr>
                  <w:rPr>
                    <w:rFonts w:ascii="Cambria Math" w:hAnsi="Cambria Math"/>
                    <w:iCs/>
                    <w:lang w:eastAsia="zh-CN"/>
                  </w:rPr>
                </m:ctrlPr>
              </m:sSubPr>
              <m:e>
                <m:r>
                  <m:rPr>
                    <m:sty m:val="p"/>
                  </m:rPr>
                  <w:rPr>
                    <w:rFonts w:ascii="Cambria Math" w:hAnsi="Cambria Math"/>
                    <w:lang w:eastAsia="zh-CN"/>
                  </w:rPr>
                  <m:t>UE</m:t>
                </m:r>
              </m:e>
              <m:sub>
                <m:r>
                  <m:rPr>
                    <m:sty m:val="p"/>
                  </m:rPr>
                  <w:rPr>
                    <w:rFonts w:ascii="Cambria Math" w:hAnsi="Cambria Math"/>
                    <w:lang w:eastAsia="zh-CN"/>
                  </w:rPr>
                  <m:t>i</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TA,</m:t>
            </m:r>
            <m:sSub>
              <m:sSubPr>
                <m:ctrlPr>
                  <w:rPr>
                    <w:rFonts w:ascii="Cambria Math" w:hAnsi="Cambria Math"/>
                    <w:iCs/>
                    <w:lang w:eastAsia="zh-CN"/>
                  </w:rPr>
                </m:ctrlPr>
              </m:sSubPr>
              <m:e>
                <m:r>
                  <m:rPr>
                    <m:sty m:val="p"/>
                  </m:rPr>
                  <w:rPr>
                    <w:rFonts w:ascii="Cambria Math" w:hAnsi="Cambria Math"/>
                    <w:lang w:eastAsia="zh-CN"/>
                  </w:rPr>
                  <m:t>UE</m:t>
                </m:r>
              </m:e>
              <m:sub>
                <m:r>
                  <w:rPr>
                    <w:rFonts w:ascii="Cambria Math" w:hAnsi="Cambria Math"/>
                    <w:lang w:eastAsia="zh-CN"/>
                  </w:rPr>
                  <m:t>i</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m:t>
            </m:r>
            <m:sSub>
              <m:sSubPr>
                <m:ctrlPr>
                  <w:rPr>
                    <w:rFonts w:ascii="Cambria Math" w:hAnsi="Cambria Math"/>
                    <w:iCs/>
                    <w:lang w:eastAsia="zh-CN"/>
                  </w:rPr>
                </m:ctrlPr>
              </m:sSubPr>
              <m:e>
                <m:r>
                  <m:rPr>
                    <m:sty m:val="p"/>
                  </m:rPr>
                  <w:rPr>
                    <w:rFonts w:ascii="Cambria Math" w:hAnsi="Cambria Math"/>
                    <w:lang w:eastAsia="zh-CN"/>
                  </w:rPr>
                  <m:t>UE</m:t>
                </m:r>
              </m:e>
              <m:sub>
                <m:r>
                  <m:rPr>
                    <m:sty m:val="p"/>
                  </m:rPr>
                  <w:rPr>
                    <w:rFonts w:ascii="Cambria Math" w:hAnsi="Cambria Math"/>
                    <w:lang w:eastAsia="zh-CN"/>
                  </w:rPr>
                  <m:t>i</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TA,rep</m:t>
            </m:r>
          </m:sub>
        </m:sSub>
      </m:oMath>
      <w:r>
        <w:rPr>
          <w:lang w:eastAsia="zh-CN"/>
        </w:rPr>
        <w:t xml:space="preserve">, </w:t>
      </w:r>
      <w:r>
        <w:rPr>
          <w:lang w:eastAsia="zh-CN"/>
        </w:rPr>
        <w:tab/>
        <w:t xml:space="preserve">      (1)</w:t>
      </w:r>
    </w:p>
    <w:p w14:paraId="713C1892" w14:textId="77777777" w:rsidR="00C43B3C" w:rsidRDefault="00C43B3C" w:rsidP="00C43B3C">
      <w:pPr>
        <w:rPr>
          <w:lang w:eastAsia="zh-CN"/>
        </w:rPr>
      </w:pPr>
    </w:p>
    <w:p w14:paraId="298798F1" w14:textId="77777777" w:rsidR="00C43B3C" w:rsidRDefault="00C43B3C" w:rsidP="00C43B3C">
      <w:pPr>
        <w:rPr>
          <w:lang w:eastAsia="zh-CN"/>
        </w:rPr>
      </w:pPr>
      <w:r>
        <w:rPr>
          <w:lang w:eastAsia="zh-CN"/>
        </w:rPr>
        <w:t xml:space="preserve">where the term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BS,U</m:t>
                </m:r>
                <m:sSub>
                  <m:sSubPr>
                    <m:ctrlPr>
                      <w:rPr>
                        <w:rFonts w:ascii="Cambria Math" w:hAnsi="Cambria Math"/>
                        <w:iCs/>
                        <w:lang w:eastAsia="zh-CN"/>
                      </w:rPr>
                    </m:ctrlPr>
                  </m:sSubPr>
                  <m:e>
                    <m:r>
                      <m:rPr>
                        <m:sty m:val="p"/>
                      </m:rPr>
                      <w:rPr>
                        <w:rFonts w:ascii="Cambria Math" w:hAnsi="Cambria Math"/>
                        <w:lang w:eastAsia="zh-CN"/>
                      </w:rPr>
                      <m:t>E</m:t>
                    </m:r>
                  </m:e>
                  <m:sub>
                    <m:r>
                      <m:rPr>
                        <m:sty m:val="p"/>
                      </m:rPr>
                      <w:rPr>
                        <w:rFonts w:ascii="Cambria Math" w:hAnsi="Cambria Math"/>
                        <w:lang w:eastAsia="zh-CN"/>
                      </w:rPr>
                      <m:t>i</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m:t>
                </m:r>
                <m:sSub>
                  <m:sSubPr>
                    <m:ctrlPr>
                      <w:rPr>
                        <w:rFonts w:ascii="Cambria Math" w:hAnsi="Cambria Math"/>
                        <w:iCs/>
                        <w:lang w:eastAsia="zh-CN"/>
                      </w:rPr>
                    </m:ctrlPr>
                  </m:sSubPr>
                  <m:e>
                    <m:r>
                      <m:rPr>
                        <m:sty m:val="p"/>
                      </m:rPr>
                      <w:rPr>
                        <w:rFonts w:ascii="Cambria Math" w:hAnsi="Cambria Math"/>
                        <w:lang w:eastAsia="zh-CN"/>
                      </w:rPr>
                      <m:t>UE</m:t>
                    </m:r>
                  </m:e>
                  <m:sub>
                    <m:r>
                      <m:rPr>
                        <m:sty m:val="p"/>
                      </m:rPr>
                      <w:rPr>
                        <w:rFonts w:ascii="Cambria Math" w:hAnsi="Cambria Math"/>
                        <w:lang w:eastAsia="zh-CN"/>
                      </w:rPr>
                      <m:t>i</m:t>
                    </m:r>
                  </m:sub>
                </m:sSub>
              </m:sub>
            </m:sSub>
          </m:e>
        </m:d>
      </m:oMath>
      <w:r>
        <w:rPr>
          <w:lang w:eastAsia="zh-CN"/>
        </w:rPr>
        <w:t xml:space="preserve"> stands for a convex combination </w:t>
      </w:r>
    </w:p>
    <w:p w14:paraId="520331C9" w14:textId="77777777" w:rsidR="00C43B3C" w:rsidRPr="001040BA" w:rsidRDefault="00C43B3C" w:rsidP="00C43B3C">
      <w:pPr>
        <w:rPr>
          <w:lang w:eastAsia="zh-CN"/>
        </w:rPr>
      </w:pPr>
    </w:p>
    <w:p w14:paraId="5F99DCDC" w14:textId="77777777" w:rsidR="00C43B3C" w:rsidRDefault="00C43B3C" w:rsidP="00C43B3C">
      <w:pPr>
        <w:rPr>
          <w:lang w:eastAsia="zh-CN"/>
        </w:rPr>
      </w:pPr>
      <m:oMathPara>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BS,U</m:t>
              </m:r>
              <m:sSub>
                <m:sSubPr>
                  <m:ctrlPr>
                    <w:rPr>
                      <w:rFonts w:ascii="Cambria Math" w:hAnsi="Cambria Math"/>
                      <w:iCs/>
                      <w:lang w:eastAsia="zh-CN"/>
                    </w:rPr>
                  </m:ctrlPr>
                </m:sSubPr>
                <m:e>
                  <m:r>
                    <m:rPr>
                      <m:sty m:val="p"/>
                    </m:rPr>
                    <w:rPr>
                      <w:rFonts w:ascii="Cambria Math" w:hAnsi="Cambria Math"/>
                      <w:lang w:eastAsia="zh-CN"/>
                    </w:rPr>
                    <m:t>E</m:t>
                  </m:r>
                </m:e>
                <m:sub>
                  <m:r>
                    <m:rPr>
                      <m:sty m:val="p"/>
                    </m:rPr>
                    <w:rPr>
                      <w:rFonts w:ascii="Cambria Math" w:hAnsi="Cambria Math"/>
                      <w:lang w:eastAsia="zh-CN"/>
                    </w:rPr>
                    <m:t>i</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m:t>
              </m:r>
              <m:sSub>
                <m:sSubPr>
                  <m:ctrlPr>
                    <w:rPr>
                      <w:rFonts w:ascii="Cambria Math" w:hAnsi="Cambria Math"/>
                      <w:iCs/>
                      <w:lang w:eastAsia="zh-CN"/>
                    </w:rPr>
                  </m:ctrlPr>
                </m:sSubPr>
                <m:e>
                  <m:r>
                    <m:rPr>
                      <m:sty m:val="p"/>
                    </m:rPr>
                    <w:rPr>
                      <w:rFonts w:ascii="Cambria Math" w:hAnsi="Cambria Math"/>
                      <w:lang w:eastAsia="zh-CN"/>
                    </w:rPr>
                    <m:t>UE</m:t>
                  </m:r>
                </m:e>
                <m:sub>
                  <m:r>
                    <m:rPr>
                      <m:sty m:val="p"/>
                    </m:rPr>
                    <w:rPr>
                      <w:rFonts w:ascii="Cambria Math" w:hAnsi="Cambria Math"/>
                      <w:lang w:eastAsia="zh-CN"/>
                    </w:rPr>
                    <m:t>i</m:t>
                  </m:r>
                </m:sub>
              </m:sSub>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α⋅T</m:t>
              </m:r>
            </m:e>
            <m:sub>
              <m:r>
                <m:rPr>
                  <m:sty m:val="p"/>
                </m:rPr>
                <w:rPr>
                  <w:rFonts w:ascii="Cambria Math" w:hAnsi="Cambria Math"/>
                  <w:lang w:eastAsia="zh-CN"/>
                </w:rPr>
                <m:t>BS,U</m:t>
              </m:r>
              <m:sSub>
                <m:sSubPr>
                  <m:ctrlPr>
                    <w:rPr>
                      <w:rFonts w:ascii="Cambria Math" w:hAnsi="Cambria Math"/>
                      <w:iCs/>
                      <w:lang w:eastAsia="zh-CN"/>
                    </w:rPr>
                  </m:ctrlPr>
                </m:sSubPr>
                <m:e>
                  <m:r>
                    <m:rPr>
                      <m:sty m:val="p"/>
                    </m:rPr>
                    <w:rPr>
                      <w:rFonts w:ascii="Cambria Math" w:hAnsi="Cambria Math"/>
                      <w:lang w:eastAsia="zh-CN"/>
                    </w:rPr>
                    <m:t>E</m:t>
                  </m:r>
                </m:e>
                <m:sub>
                  <m:r>
                    <m:rPr>
                      <m:sty m:val="p"/>
                    </m:rPr>
                    <w:rPr>
                      <w:rFonts w:ascii="Cambria Math" w:hAnsi="Cambria Math"/>
                      <w:lang w:eastAsia="zh-CN"/>
                    </w:rPr>
                    <m:t>i</m:t>
                  </m:r>
                </m:sub>
              </m:sSub>
            </m:sub>
          </m:sSub>
          <m:r>
            <w:rPr>
              <w:rFonts w:ascii="Cambria Math" w:hAnsi="Cambria Math"/>
              <w:lang w:eastAsia="zh-CN"/>
            </w:rPr>
            <m:t>+(1-α)⋅</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m:t>
                  </m:r>
                  <m:sSub>
                    <m:sSubPr>
                      <m:ctrlPr>
                        <w:rPr>
                          <w:rFonts w:ascii="Cambria Math" w:hAnsi="Cambria Math"/>
                          <w:iCs/>
                          <w:lang w:eastAsia="zh-CN"/>
                        </w:rPr>
                      </m:ctrlPr>
                    </m:sSubPr>
                    <m:e>
                      <m:r>
                        <m:rPr>
                          <m:sty m:val="p"/>
                        </m:rPr>
                        <w:rPr>
                          <w:rFonts w:ascii="Cambria Math" w:hAnsi="Cambria Math"/>
                          <w:lang w:eastAsia="zh-CN"/>
                        </w:rPr>
                        <m:t>UE</m:t>
                      </m:r>
                    </m:e>
                    <m:sub>
                      <m:r>
                        <m:rPr>
                          <m:sty m:val="p"/>
                        </m:rPr>
                        <w:rPr>
                          <w:rFonts w:ascii="Cambria Math" w:hAnsi="Cambria Math"/>
                          <w:lang w:eastAsia="zh-CN"/>
                        </w:rPr>
                        <m:t>i</m:t>
                      </m:r>
                    </m:sub>
                  </m:sSub>
                </m:sub>
              </m:sSub>
            </m:e>
          </m:d>
          <m:r>
            <w:rPr>
              <w:rFonts w:ascii="Cambria Math" w:hAnsi="Cambria Math"/>
              <w:lang w:eastAsia="zh-CN"/>
            </w:rPr>
            <m:t>,     0≤α≤1,</m:t>
          </m:r>
        </m:oMath>
      </m:oMathPara>
    </w:p>
    <w:p w14:paraId="2CBAD2E4" w14:textId="77777777" w:rsidR="00C43B3C" w:rsidRDefault="00C43B3C" w:rsidP="00C43B3C">
      <w:pPr>
        <w:rPr>
          <w:lang w:eastAsia="zh-CN"/>
        </w:rPr>
      </w:pPr>
    </w:p>
    <w:p w14:paraId="16394F0B" w14:textId="27C7B421" w:rsidR="00C43B3C" w:rsidRDefault="00C43B3C" w:rsidP="00C43B3C">
      <w:pPr>
        <w:rPr>
          <w:lang w:eastAsia="zh-CN"/>
        </w:rPr>
      </w:pPr>
      <w:r>
        <w:rPr>
          <w:lang w:eastAsia="zh-CN"/>
        </w:rPr>
        <w:lastRenderedPageBreak/>
        <w:t xml:space="preserve">of the LoS propagation delay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BS,U</m:t>
            </m:r>
            <m:sSub>
              <m:sSubPr>
                <m:ctrlPr>
                  <w:rPr>
                    <w:rFonts w:ascii="Cambria Math" w:hAnsi="Cambria Math"/>
                    <w:iCs/>
                    <w:lang w:eastAsia="zh-CN"/>
                  </w:rPr>
                </m:ctrlPr>
              </m:sSubPr>
              <m:e>
                <m:r>
                  <m:rPr>
                    <m:sty m:val="p"/>
                  </m:rPr>
                  <w:rPr>
                    <w:rFonts w:ascii="Cambria Math" w:hAnsi="Cambria Math"/>
                    <w:lang w:eastAsia="zh-CN"/>
                  </w:rPr>
                  <m:t>E</m:t>
                </m:r>
              </m:e>
              <m:sub>
                <m:r>
                  <m:rPr>
                    <m:sty m:val="p"/>
                  </m:rPr>
                  <w:rPr>
                    <w:rFonts w:ascii="Cambria Math" w:hAnsi="Cambria Math"/>
                    <w:lang w:eastAsia="zh-CN"/>
                  </w:rPr>
                  <m:t>i</m:t>
                </m:r>
              </m:sub>
            </m:sSub>
          </m:sub>
        </m:sSub>
      </m:oMath>
      <w:r>
        <w:rPr>
          <w:lang w:eastAsia="zh-CN"/>
        </w:rPr>
        <w:t xml:space="preserve">, and the propagation delay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m:t>
            </m:r>
            <m:sSub>
              <m:sSubPr>
                <m:ctrlPr>
                  <w:rPr>
                    <w:rFonts w:ascii="Cambria Math" w:hAnsi="Cambria Math"/>
                    <w:iCs/>
                    <w:lang w:eastAsia="zh-CN"/>
                  </w:rPr>
                </m:ctrlPr>
              </m:sSubPr>
              <m:e>
                <m:r>
                  <m:rPr>
                    <m:sty m:val="p"/>
                  </m:rPr>
                  <w:rPr>
                    <w:rFonts w:ascii="Cambria Math" w:hAnsi="Cambria Math"/>
                    <w:lang w:eastAsia="zh-CN"/>
                  </w:rPr>
                  <m:t>UE</m:t>
                </m:r>
              </m:e>
              <m:sub>
                <m:r>
                  <m:rPr>
                    <m:sty m:val="p"/>
                  </m:rPr>
                  <w:rPr>
                    <w:rFonts w:ascii="Cambria Math" w:hAnsi="Cambria Math"/>
                    <w:lang w:eastAsia="zh-CN"/>
                  </w:rPr>
                  <m:t>i</m:t>
                </m:r>
              </m:sub>
            </m:sSub>
          </m:sub>
        </m:sSub>
      </m:oMath>
      <w:r>
        <w:rPr>
          <w:lang w:eastAsia="zh-CN"/>
        </w:rPr>
        <w:t xml:space="preserve"> via the repeater. It is clear that </w:t>
      </w:r>
      <w:r w:rsidR="00977777">
        <w:rPr>
          <w:lang w:eastAsia="zh-CN"/>
        </w:rPr>
        <w:t>the minimum of</w:t>
      </w:r>
      <w:r w:rsidR="00674FB7">
        <w:rPr>
          <w:lang w:eastAsia="zh-CN"/>
        </w:rPr>
        <w:t xml:space="preserve"> the LHS of (1) is attained at</w:t>
      </w:r>
      <w:r>
        <w:rPr>
          <w:lang w:eastAsia="zh-CN"/>
        </w:rPr>
        <w:t xml:space="preserve"> </w:t>
      </w:r>
      <m:oMath>
        <m:r>
          <w:rPr>
            <w:rFonts w:ascii="Cambria Math" w:hAnsi="Cambria Math"/>
            <w:lang w:eastAsia="zh-CN"/>
          </w:rPr>
          <m:t>α=1</m:t>
        </m:r>
      </m:oMath>
      <w:r>
        <w:rPr>
          <w:lang w:eastAsia="zh-CN"/>
        </w:rPr>
        <w:t>. Hence, condition (1) is satisfied if the following condition is satisfied:</w:t>
      </w:r>
    </w:p>
    <w:p w14:paraId="2F9A2726" w14:textId="77777777" w:rsidR="00C43B3C" w:rsidRDefault="00C43B3C" w:rsidP="00C43B3C">
      <w:pPr>
        <w:rPr>
          <w:lang w:eastAsia="zh-CN"/>
        </w:rPr>
      </w:pPr>
    </w:p>
    <w:p w14:paraId="47DCA197" w14:textId="77777777" w:rsidR="00C43B3C" w:rsidRDefault="00E117A1" w:rsidP="00C43B3C">
      <w:pPr>
        <w:jc w:val="center"/>
        <w:rPr>
          <w:lang w:eastAsia="zh-CN"/>
        </w:rPr>
      </w:pP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BS,U</m:t>
            </m:r>
            <m:sSub>
              <m:sSubPr>
                <m:ctrlPr>
                  <w:rPr>
                    <w:rFonts w:ascii="Cambria Math" w:hAnsi="Cambria Math"/>
                    <w:iCs/>
                    <w:lang w:eastAsia="zh-CN"/>
                  </w:rPr>
                </m:ctrlPr>
              </m:sSubPr>
              <m:e>
                <m:r>
                  <m:rPr>
                    <m:sty m:val="p"/>
                  </m:rPr>
                  <w:rPr>
                    <w:rFonts w:ascii="Cambria Math" w:hAnsi="Cambria Math"/>
                    <w:lang w:eastAsia="zh-CN"/>
                  </w:rPr>
                  <m:t>E</m:t>
                </m:r>
              </m:e>
              <m:sub>
                <m:r>
                  <m:rPr>
                    <m:sty m:val="p"/>
                  </m:rPr>
                  <w:rPr>
                    <w:rFonts w:ascii="Cambria Math" w:hAnsi="Cambria Math"/>
                    <w:lang w:eastAsia="zh-CN"/>
                  </w:rPr>
                  <m:t>i</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TA,</m:t>
            </m:r>
            <m:sSub>
              <m:sSubPr>
                <m:ctrlPr>
                  <w:rPr>
                    <w:rFonts w:ascii="Cambria Math" w:hAnsi="Cambria Math"/>
                    <w:iCs/>
                    <w:lang w:eastAsia="zh-CN"/>
                  </w:rPr>
                </m:ctrlPr>
              </m:sSubPr>
              <m:e>
                <m:r>
                  <m:rPr>
                    <m:sty m:val="p"/>
                  </m:rPr>
                  <w:rPr>
                    <w:rFonts w:ascii="Cambria Math" w:hAnsi="Cambria Math"/>
                    <w:lang w:eastAsia="zh-CN"/>
                  </w:rPr>
                  <m:t>UE</m:t>
                </m:r>
              </m:e>
              <m:sub>
                <m:r>
                  <w:rPr>
                    <w:rFonts w:ascii="Cambria Math" w:hAnsi="Cambria Math"/>
                    <w:lang w:eastAsia="zh-CN"/>
                  </w:rPr>
                  <m:t>i</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m:t>
            </m:r>
            <m:sSub>
              <m:sSubPr>
                <m:ctrlPr>
                  <w:rPr>
                    <w:rFonts w:ascii="Cambria Math" w:hAnsi="Cambria Math"/>
                    <w:iCs/>
                    <w:lang w:eastAsia="zh-CN"/>
                  </w:rPr>
                </m:ctrlPr>
              </m:sSubPr>
              <m:e>
                <m:r>
                  <m:rPr>
                    <m:sty m:val="p"/>
                  </m:rPr>
                  <w:rPr>
                    <w:rFonts w:ascii="Cambria Math" w:hAnsi="Cambria Math"/>
                    <w:lang w:eastAsia="zh-CN"/>
                  </w:rPr>
                  <m:t>UE</m:t>
                </m:r>
              </m:e>
              <m:sub>
                <m:r>
                  <m:rPr>
                    <m:sty m:val="p"/>
                  </m:rPr>
                  <w:rPr>
                    <w:rFonts w:ascii="Cambria Math" w:hAnsi="Cambria Math"/>
                    <w:lang w:eastAsia="zh-CN"/>
                  </w:rPr>
                  <m:t>i</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TA,rep</m:t>
            </m:r>
          </m:sub>
        </m:sSub>
      </m:oMath>
      <w:r w:rsidR="00C43B3C">
        <w:rPr>
          <w:lang w:eastAsia="zh-CN"/>
        </w:rPr>
        <w:t xml:space="preserve">. </w:t>
      </w:r>
      <w:r w:rsidR="00C43B3C">
        <w:rPr>
          <w:lang w:eastAsia="zh-CN"/>
        </w:rPr>
        <w:tab/>
        <w:t xml:space="preserve">      (2)</w:t>
      </w:r>
    </w:p>
    <w:p w14:paraId="762FEDF3" w14:textId="77777777" w:rsidR="00C43B3C" w:rsidRDefault="00C43B3C" w:rsidP="00C43B3C">
      <w:pPr>
        <w:rPr>
          <w:lang w:eastAsia="zh-CN"/>
        </w:rPr>
      </w:pPr>
    </w:p>
    <w:p w14:paraId="27C88A26" w14:textId="0A33E3B0" w:rsidR="00C43B3C" w:rsidRDefault="00C43B3C" w:rsidP="00C43B3C">
      <w:pPr>
        <w:rPr>
          <w:lang w:eastAsia="zh-CN"/>
        </w:rPr>
      </w:pPr>
      <w:r>
        <w:rPr>
          <w:lang w:eastAsia="zh-CN"/>
        </w:rPr>
        <w:t xml:space="preserve">Assuming that propagation through the different paths </w:t>
      </w:r>
      <w:r w:rsidR="00D4748C">
        <w:rPr>
          <w:lang w:eastAsia="zh-CN"/>
        </w:rPr>
        <w:t>BS</w:t>
      </w:r>
      <w:r>
        <w:rPr>
          <w:lang w:eastAsia="zh-CN"/>
        </w:rPr>
        <w:t xml:space="preserve">-UE, BS-repeater and repeater-UE occurs dominantly through the respective lines of sight, we can use the equalities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BS,U</m:t>
            </m:r>
            <m:sSub>
              <m:sSubPr>
                <m:ctrlPr>
                  <w:rPr>
                    <w:rFonts w:ascii="Cambria Math" w:hAnsi="Cambria Math"/>
                    <w:iCs/>
                    <w:lang w:eastAsia="zh-CN"/>
                  </w:rPr>
                </m:ctrlPr>
              </m:sSubPr>
              <m:e>
                <m:r>
                  <m:rPr>
                    <m:sty m:val="p"/>
                  </m:rPr>
                  <w:rPr>
                    <w:rFonts w:ascii="Cambria Math" w:hAnsi="Cambria Math"/>
                    <w:lang w:eastAsia="zh-CN"/>
                  </w:rPr>
                  <m:t>E</m:t>
                </m:r>
              </m:e>
              <m:sub>
                <m:r>
                  <m:rPr>
                    <m:sty m:val="p"/>
                  </m:rPr>
                  <w:rPr>
                    <w:rFonts w:ascii="Cambria Math" w:hAnsi="Cambria Math"/>
                    <w:lang w:eastAsia="zh-CN"/>
                  </w:rPr>
                  <m:t>i</m:t>
                </m:r>
              </m:sub>
            </m:sSub>
          </m:sub>
        </m:sSub>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U</m:t>
                </m:r>
                <m:sSub>
                  <m:sSubPr>
                    <m:ctrlPr>
                      <w:rPr>
                        <w:rFonts w:ascii="Cambria Math" w:hAnsi="Cambria Math"/>
                        <w:iCs/>
                        <w:lang w:eastAsia="zh-CN"/>
                      </w:rPr>
                    </m:ctrlPr>
                  </m:sSubPr>
                  <m:e>
                    <m:r>
                      <m:rPr>
                        <m:sty m:val="p"/>
                      </m:rPr>
                      <w:rPr>
                        <w:rFonts w:ascii="Cambria Math" w:hAnsi="Cambria Math"/>
                        <w:lang w:eastAsia="zh-CN"/>
                      </w:rPr>
                      <m:t>E</m:t>
                    </m:r>
                  </m:e>
                  <m:sub>
                    <m:r>
                      <m:rPr>
                        <m:sty m:val="p"/>
                      </m:rPr>
                      <w:rPr>
                        <w:rFonts w:ascii="Cambria Math" w:hAnsi="Cambria Math"/>
                        <w:lang w:eastAsia="zh-CN"/>
                      </w:rPr>
                      <m:t>i</m:t>
                    </m:r>
                  </m:sub>
                </m:sSub>
              </m:sub>
            </m:sSub>
          </m:e>
        </m:d>
        <m:r>
          <w:rPr>
            <w:rFonts w:ascii="Cambria Math" w:hAnsi="Cambria Math"/>
            <w:lang w:eastAsia="zh-CN"/>
          </w:rPr>
          <m:t>/c</m:t>
        </m:r>
      </m:oMath>
      <w:r>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BS,rep</m:t>
            </m:r>
          </m:sub>
        </m:sSub>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rep</m:t>
                </m:r>
              </m:sub>
            </m:sSub>
          </m:e>
        </m:d>
        <m:r>
          <w:rPr>
            <w:rFonts w:ascii="Cambria Math" w:hAnsi="Cambria Math"/>
            <w:lang w:eastAsia="zh-CN"/>
          </w:rPr>
          <m:t>/c</m:t>
        </m:r>
      </m:oMath>
      <w:r>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rep,U</m:t>
            </m:r>
            <m:sSub>
              <m:sSubPr>
                <m:ctrlPr>
                  <w:rPr>
                    <w:rFonts w:ascii="Cambria Math" w:hAnsi="Cambria Math"/>
                    <w:iCs/>
                    <w:lang w:eastAsia="zh-CN"/>
                  </w:rPr>
                </m:ctrlPr>
              </m:sSubPr>
              <m:e>
                <m:r>
                  <m:rPr>
                    <m:sty m:val="p"/>
                  </m:rPr>
                  <w:rPr>
                    <w:rFonts w:ascii="Cambria Math" w:hAnsi="Cambria Math"/>
                    <w:lang w:eastAsia="zh-CN"/>
                  </w:rPr>
                  <m:t>E</m:t>
                </m:r>
              </m:e>
              <m:sub>
                <m:r>
                  <m:rPr>
                    <m:sty m:val="p"/>
                  </m:rPr>
                  <w:rPr>
                    <w:rFonts w:ascii="Cambria Math" w:hAnsi="Cambria Math"/>
                    <w:lang w:eastAsia="zh-CN"/>
                  </w:rPr>
                  <m:t>i</m:t>
                </m:r>
              </m:sub>
            </m:sSub>
          </m:sub>
        </m:sSub>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rep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U</m:t>
                </m:r>
                <m:sSub>
                  <m:sSubPr>
                    <m:ctrlPr>
                      <w:rPr>
                        <w:rFonts w:ascii="Cambria Math" w:hAnsi="Cambria Math"/>
                        <w:iCs/>
                        <w:lang w:eastAsia="zh-CN"/>
                      </w:rPr>
                    </m:ctrlPr>
                  </m:sSubPr>
                  <m:e>
                    <m:r>
                      <m:rPr>
                        <m:sty m:val="p"/>
                      </m:rPr>
                      <w:rPr>
                        <w:rFonts w:ascii="Cambria Math" w:hAnsi="Cambria Math"/>
                        <w:lang w:eastAsia="zh-CN"/>
                      </w:rPr>
                      <m:t>E</m:t>
                    </m:r>
                  </m:e>
                  <m:sub>
                    <m:r>
                      <m:rPr>
                        <m:sty m:val="p"/>
                      </m:rPr>
                      <w:rPr>
                        <w:rFonts w:ascii="Cambria Math" w:hAnsi="Cambria Math"/>
                        <w:lang w:eastAsia="zh-CN"/>
                      </w:rPr>
                      <m:t>i</m:t>
                    </m:r>
                  </m:sub>
                </m:sSub>
              </m:sub>
            </m:sSub>
          </m:e>
        </m:d>
        <m:r>
          <w:rPr>
            <w:rFonts w:ascii="Cambria Math" w:hAnsi="Cambria Math"/>
            <w:lang w:eastAsia="zh-CN"/>
          </w:rPr>
          <m:t>/c</m:t>
        </m:r>
      </m:oMath>
      <w:r>
        <w:rPr>
          <w:lang w:eastAsia="zh-CN"/>
        </w:rPr>
        <w:t xml:space="preserve">. Now, by applying the triangle inequality </w:t>
      </w:r>
      <m:oMath>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rep</m:t>
                </m:r>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BS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U</m:t>
                </m:r>
                <m:sSub>
                  <m:sSubPr>
                    <m:ctrlPr>
                      <w:rPr>
                        <w:rFonts w:ascii="Cambria Math" w:hAnsi="Cambria Math"/>
                        <w:iCs/>
                        <w:lang w:eastAsia="zh-CN"/>
                      </w:rPr>
                    </m:ctrlPr>
                  </m:sSubPr>
                  <m:e>
                    <m:r>
                      <m:rPr>
                        <m:sty m:val="p"/>
                      </m:rPr>
                      <w:rPr>
                        <w:rFonts w:ascii="Cambria Math" w:hAnsi="Cambria Math"/>
                        <w:lang w:eastAsia="zh-CN"/>
                      </w:rPr>
                      <m:t>E</m:t>
                    </m:r>
                  </m:e>
                  <m:sub>
                    <m:r>
                      <m:rPr>
                        <m:sty m:val="p"/>
                      </m:rPr>
                      <w:rPr>
                        <w:rFonts w:ascii="Cambria Math" w:hAnsi="Cambria Math"/>
                        <w:lang w:eastAsia="zh-CN"/>
                      </w:rPr>
                      <m:t>i</m:t>
                    </m:r>
                  </m:sub>
                </m:sSub>
              </m:sub>
            </m:sSub>
          </m:e>
        </m:d>
        <m:r>
          <w:rPr>
            <w:rFonts w:ascii="Cambria Math" w:hAnsi="Cambria Math"/>
            <w:lang w:eastAsia="zh-CN"/>
          </w:rPr>
          <m:t>+</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rep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m:rPr>
                    <m:sty m:val="p"/>
                  </m:rPr>
                  <w:rPr>
                    <w:rFonts w:ascii="Cambria Math" w:hAnsi="Cambria Math"/>
                    <w:lang w:eastAsia="zh-CN"/>
                  </w:rPr>
                  <m:t>U</m:t>
                </m:r>
                <m:sSub>
                  <m:sSubPr>
                    <m:ctrlPr>
                      <w:rPr>
                        <w:rFonts w:ascii="Cambria Math" w:hAnsi="Cambria Math"/>
                        <w:iCs/>
                        <w:lang w:eastAsia="zh-CN"/>
                      </w:rPr>
                    </m:ctrlPr>
                  </m:sSubPr>
                  <m:e>
                    <m:r>
                      <m:rPr>
                        <m:sty m:val="p"/>
                      </m:rPr>
                      <w:rPr>
                        <w:rFonts w:ascii="Cambria Math" w:hAnsi="Cambria Math"/>
                        <w:lang w:eastAsia="zh-CN"/>
                      </w:rPr>
                      <m:t>E</m:t>
                    </m:r>
                  </m:e>
                  <m:sub>
                    <m:r>
                      <m:rPr>
                        <m:sty m:val="p"/>
                      </m:rPr>
                      <w:rPr>
                        <w:rFonts w:ascii="Cambria Math" w:hAnsi="Cambria Math"/>
                        <w:lang w:eastAsia="zh-CN"/>
                      </w:rPr>
                      <m:t>i</m:t>
                    </m:r>
                  </m:sub>
                </m:sSub>
              </m:sub>
            </m:sSub>
          </m:e>
        </m:d>
      </m:oMath>
      <w:r>
        <w:rPr>
          <w:lang w:eastAsia="zh-CN"/>
        </w:rPr>
        <w:t xml:space="preserve">, it follows that the condition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BS,U</m:t>
            </m:r>
            <m:sSub>
              <m:sSubPr>
                <m:ctrlPr>
                  <w:rPr>
                    <w:rFonts w:ascii="Cambria Math" w:hAnsi="Cambria Math"/>
                    <w:iCs/>
                    <w:lang w:eastAsia="zh-CN"/>
                  </w:rPr>
                </m:ctrlPr>
              </m:sSubPr>
              <m:e>
                <m:r>
                  <m:rPr>
                    <m:sty m:val="p"/>
                  </m:rPr>
                  <w:rPr>
                    <w:rFonts w:ascii="Cambria Math" w:hAnsi="Cambria Math"/>
                    <w:lang w:eastAsia="zh-CN"/>
                  </w:rPr>
                  <m:t>E</m:t>
                </m:r>
              </m:e>
              <m:sub>
                <m:r>
                  <m:rPr>
                    <m:sty m:val="p"/>
                  </m:rPr>
                  <w:rPr>
                    <w:rFonts w:ascii="Cambria Math" w:hAnsi="Cambria Math"/>
                    <w:lang w:eastAsia="zh-CN"/>
                  </w:rPr>
                  <m:t>i</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m:t>
            </m:r>
            <m:sSub>
              <m:sSubPr>
                <m:ctrlPr>
                  <w:rPr>
                    <w:rFonts w:ascii="Cambria Math" w:hAnsi="Cambria Math"/>
                    <w:iCs/>
                    <w:lang w:eastAsia="zh-CN"/>
                  </w:rPr>
                </m:ctrlPr>
              </m:sSubPr>
              <m:e>
                <m:r>
                  <m:rPr>
                    <m:sty m:val="p"/>
                  </m:rPr>
                  <w:rPr>
                    <w:rFonts w:ascii="Cambria Math" w:hAnsi="Cambria Math"/>
                    <w:lang w:eastAsia="zh-CN"/>
                  </w:rPr>
                  <m:t>UE</m:t>
                </m:r>
              </m:e>
              <m:sub>
                <m:r>
                  <m:rPr>
                    <m:sty m:val="p"/>
                  </m:rPr>
                  <w:rPr>
                    <w:rFonts w:ascii="Cambria Math" w:hAnsi="Cambria Math"/>
                    <w:lang w:eastAsia="zh-CN"/>
                  </w:rPr>
                  <m:t>i</m:t>
                </m:r>
              </m:sub>
            </m:sSub>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rep,BS</m:t>
            </m:r>
          </m:sub>
        </m:sSub>
      </m:oMath>
      <w:r>
        <w:rPr>
          <w:lang w:eastAsia="zh-CN"/>
        </w:rPr>
        <w:t xml:space="preserve"> is always fulfilled, and therefore (2) reduces to </w:t>
      </w:r>
    </w:p>
    <w:p w14:paraId="5368ABD8" w14:textId="77777777" w:rsidR="00C43B3C" w:rsidRDefault="00C43B3C" w:rsidP="00C43B3C">
      <w:pPr>
        <w:rPr>
          <w:lang w:eastAsia="zh-CN"/>
        </w:rPr>
      </w:pPr>
    </w:p>
    <w:p w14:paraId="719567B7" w14:textId="77777777" w:rsidR="00C43B3C" w:rsidRDefault="00E117A1" w:rsidP="00C43B3C">
      <w:pPr>
        <w:jc w:val="center"/>
        <w:rPr>
          <w:lang w:eastAsia="zh-CN"/>
        </w:rPr>
      </w:pP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TA,rep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TA,</m:t>
            </m:r>
            <m:sSub>
              <m:sSubPr>
                <m:ctrlPr>
                  <w:rPr>
                    <w:rFonts w:ascii="Cambria Math" w:hAnsi="Cambria Math"/>
                    <w:iCs/>
                    <w:lang w:eastAsia="zh-CN"/>
                  </w:rPr>
                </m:ctrlPr>
              </m:sSubPr>
              <m:e>
                <m:r>
                  <m:rPr>
                    <m:sty m:val="p"/>
                  </m:rPr>
                  <w:rPr>
                    <w:rFonts w:ascii="Cambria Math" w:hAnsi="Cambria Math"/>
                    <w:lang w:eastAsia="zh-CN"/>
                  </w:rPr>
                  <m:t>UE</m:t>
                </m:r>
              </m:e>
              <m:sub>
                <m:r>
                  <w:rPr>
                    <w:rFonts w:ascii="Cambria Math" w:hAnsi="Cambria Math"/>
                    <w:lang w:eastAsia="zh-CN"/>
                  </w:rPr>
                  <m:t>i</m:t>
                </m:r>
              </m:sub>
            </m:sSub>
          </m:sub>
        </m:sSub>
      </m:oMath>
      <w:r w:rsidR="00C43B3C">
        <w:rPr>
          <w:lang w:eastAsia="zh-CN"/>
        </w:rPr>
        <w:t xml:space="preserve">. </w:t>
      </w:r>
      <w:r w:rsidR="00C43B3C">
        <w:rPr>
          <w:lang w:eastAsia="zh-CN"/>
        </w:rPr>
        <w:tab/>
        <w:t xml:space="preserve">      (3)</w:t>
      </w:r>
    </w:p>
    <w:p w14:paraId="0BB8C70D" w14:textId="77777777" w:rsidR="00C43B3C" w:rsidRDefault="00C43B3C" w:rsidP="00C43B3C">
      <w:pPr>
        <w:rPr>
          <w:lang w:eastAsia="zh-CN"/>
        </w:rPr>
      </w:pPr>
    </w:p>
    <w:p w14:paraId="4AB90308" w14:textId="36240DD8" w:rsidR="00C43B3C" w:rsidRDefault="00C43B3C" w:rsidP="00C43B3C">
      <w:pPr>
        <w:rPr>
          <w:lang w:eastAsia="zh-CN"/>
        </w:rPr>
      </w:pPr>
      <w:r>
        <w:rPr>
          <w:lang w:eastAsia="zh-CN"/>
        </w:rPr>
        <w:t xml:space="preserve">A sufficient condition is therefore </w:t>
      </w:r>
      <m:oMath>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TA,rep</m:t>
            </m:r>
          </m:sub>
        </m:sSub>
        <m:r>
          <w:rPr>
            <w:rFonts w:ascii="Cambria Math" w:hAnsi="Cambria Math"/>
            <w:lang w:eastAsia="zh-CN"/>
          </w:rPr>
          <m:t>=</m:t>
        </m:r>
        <m:func>
          <m:funcPr>
            <m:ctrlPr>
              <w:rPr>
                <w:rFonts w:ascii="Cambria Math" w:hAnsi="Cambria Math"/>
                <w:i/>
                <w:iCs/>
                <w:lang w:eastAsia="zh-CN"/>
              </w:rPr>
            </m:ctrlPr>
          </m:funcPr>
          <m:fName>
            <m:limLow>
              <m:limLowPr>
                <m:ctrlPr>
                  <w:rPr>
                    <w:rFonts w:ascii="Cambria Math" w:hAnsi="Cambria Math"/>
                    <w:i/>
                    <w:iCs/>
                    <w:lang w:eastAsia="zh-CN"/>
                  </w:rPr>
                </m:ctrlPr>
              </m:limLowPr>
              <m:e>
                <m:r>
                  <m:rPr>
                    <m:sty m:val="p"/>
                  </m:rPr>
                  <w:rPr>
                    <w:rFonts w:ascii="Cambria Math" w:hAnsi="Cambria Math"/>
                    <w:lang w:eastAsia="zh-CN"/>
                  </w:rPr>
                  <m:t>max</m:t>
                </m:r>
              </m:e>
              <m:lim>
                <m:r>
                  <w:rPr>
                    <w:rFonts w:ascii="Cambria Math" w:hAnsi="Cambria Math"/>
                    <w:lang w:eastAsia="zh-CN"/>
                  </w:rPr>
                  <m:t>i</m:t>
                </m:r>
              </m:lim>
            </m:limLow>
          </m:fName>
          <m:e>
            <m:sSub>
              <m:sSubPr>
                <m:ctrlPr>
                  <w:rPr>
                    <w:rFonts w:ascii="Cambria Math" w:hAnsi="Cambria Math"/>
                    <w:i/>
                    <w:iCs/>
                    <w:lang w:eastAsia="zh-CN"/>
                  </w:rPr>
                </m:ctrlPr>
              </m:sSubPr>
              <m:e>
                <m:r>
                  <w:rPr>
                    <w:rFonts w:ascii="Cambria Math" w:hAnsi="Cambria Math"/>
                    <w:lang w:eastAsia="zh-CN"/>
                  </w:rPr>
                  <m:t>T</m:t>
                </m:r>
              </m:e>
              <m:sub>
                <m:r>
                  <m:rPr>
                    <m:sty m:val="p"/>
                  </m:rPr>
                  <w:rPr>
                    <w:rFonts w:ascii="Cambria Math" w:hAnsi="Cambria Math"/>
                    <w:lang w:eastAsia="zh-CN"/>
                  </w:rPr>
                  <m:t>TA,U</m:t>
                </m:r>
                <m:sSub>
                  <m:sSubPr>
                    <m:ctrlPr>
                      <w:rPr>
                        <w:rFonts w:ascii="Cambria Math" w:hAnsi="Cambria Math"/>
                        <w:lang w:eastAsia="zh-CN"/>
                      </w:rPr>
                    </m:ctrlPr>
                  </m:sSubPr>
                  <m:e>
                    <m:r>
                      <m:rPr>
                        <m:sty m:val="p"/>
                      </m:rPr>
                      <w:rPr>
                        <w:rFonts w:ascii="Cambria Math" w:hAnsi="Cambria Math"/>
                        <w:lang w:eastAsia="zh-CN"/>
                      </w:rPr>
                      <m:t>E</m:t>
                    </m:r>
                  </m:e>
                  <m:sub>
                    <m:r>
                      <m:rPr>
                        <m:sty m:val="p"/>
                      </m:rPr>
                      <w:rPr>
                        <w:rFonts w:ascii="Cambria Math" w:hAnsi="Cambria Math"/>
                        <w:lang w:eastAsia="zh-CN"/>
                      </w:rPr>
                      <m:t>i</m:t>
                    </m:r>
                  </m:sub>
                </m:sSub>
              </m:sub>
            </m:sSub>
          </m:e>
        </m:func>
      </m:oMath>
      <w:r>
        <w:rPr>
          <w:iCs/>
          <w:lang w:eastAsia="zh-CN"/>
        </w:rPr>
        <w:t xml:space="preserve">. </w:t>
      </w:r>
    </w:p>
    <w:p w14:paraId="47E25B96" w14:textId="77777777" w:rsidR="00540F32" w:rsidRPr="00BE34E7" w:rsidRDefault="00540F32" w:rsidP="00BE34E7">
      <w:pPr>
        <w:jc w:val="left"/>
      </w:pPr>
    </w:p>
    <w:sectPr w:rsidR="00540F32" w:rsidRPr="00BE34E7"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FF8D1AB" w16cex:dateUtc="2021-04-01T12:02:00Z"/>
  <w16cex:commentExtensible w16cex:durableId="4BD98091" w16cex:dateUtc="2021-04-01T11: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C0AEEE" w14:textId="77777777" w:rsidR="004E1599" w:rsidRDefault="004E1599">
      <w:r>
        <w:separator/>
      </w:r>
    </w:p>
  </w:endnote>
  <w:endnote w:type="continuationSeparator" w:id="0">
    <w:p w14:paraId="6226181E" w14:textId="77777777" w:rsidR="004E1599" w:rsidRDefault="004E1599">
      <w:r>
        <w:continuationSeparator/>
      </w:r>
    </w:p>
  </w:endnote>
  <w:endnote w:type="continuationNotice" w:id="1">
    <w:p w14:paraId="1F1DA6AF" w14:textId="77777777" w:rsidR="004E1599" w:rsidRDefault="004E15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10000000" w:usb2="00000000" w:usb3="00000000" w:csb0="80000000" w:csb1="00000000"/>
  </w:font>
  <w:font w:name="Batang">
    <w:altName w:val="Batang"/>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66F4A" w14:textId="77777777" w:rsidR="004E1599" w:rsidRDefault="004E1599">
      <w:r>
        <w:separator/>
      </w:r>
    </w:p>
  </w:footnote>
  <w:footnote w:type="continuationSeparator" w:id="0">
    <w:p w14:paraId="4916C2C9" w14:textId="77777777" w:rsidR="004E1599" w:rsidRDefault="004E1599">
      <w:r>
        <w:continuationSeparator/>
      </w:r>
    </w:p>
  </w:footnote>
  <w:footnote w:type="continuationNotice" w:id="1">
    <w:p w14:paraId="4733E4CB" w14:textId="77777777" w:rsidR="004E1599" w:rsidRDefault="004E1599">
      <w:pPr>
        <w:spacing w:after="0"/>
      </w:pPr>
    </w:p>
  </w:footnote>
  <w:footnote w:id="2">
    <w:p w14:paraId="1AAB386E" w14:textId="23688D84" w:rsidR="00FE25D5" w:rsidRPr="00FE25D5" w:rsidRDefault="00FE25D5">
      <w:pPr>
        <w:pStyle w:val="FootnoteText"/>
      </w:pPr>
      <w:r>
        <w:rPr>
          <w:rStyle w:val="FootnoteReference"/>
        </w:rPr>
        <w:footnoteRef/>
      </w:r>
      <w:r>
        <w:t xml:space="preserve"> </w:t>
      </w:r>
      <w:r>
        <w:rPr>
          <w:lang w:eastAsia="zh-CN"/>
        </w:rPr>
        <w:t>Here TA is the total amount of time by which UEs need to advance their transmissions; after initial determination, the TA is constantly adjusted, e.g., by means of TA adjust</w:t>
      </w:r>
      <w:r w:rsidRPr="00842D81">
        <w:rPr>
          <w:lang w:eastAsia="zh-CN"/>
        </w:rPr>
        <w:t xml:space="preserve"> </w:t>
      </w:r>
      <w:r>
        <w:rPr>
          <w:lang w:eastAsia="zh-CN"/>
        </w:rPr>
        <w:t>MAC CE commands.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317B7E"/>
    <w:multiLevelType w:val="hybridMultilevel"/>
    <w:tmpl w:val="AA32D3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0C45EB"/>
    <w:multiLevelType w:val="hybridMultilevel"/>
    <w:tmpl w:val="029689D2"/>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E1C4779"/>
    <w:multiLevelType w:val="hybridMultilevel"/>
    <w:tmpl w:val="4F6A1878"/>
    <w:lvl w:ilvl="0" w:tplc="312E2440">
      <w:start w:val="1"/>
      <w:numFmt w:val="bullet"/>
      <w:lvlText w:val="•"/>
      <w:lvlJc w:val="left"/>
      <w:pPr>
        <w:tabs>
          <w:tab w:val="num" w:pos="720"/>
        </w:tabs>
        <w:ind w:left="720" w:hanging="360"/>
      </w:pPr>
      <w:rPr>
        <w:rFonts w:ascii="Arial" w:hAnsi="Arial" w:hint="default"/>
      </w:rPr>
    </w:lvl>
    <w:lvl w:ilvl="1" w:tplc="12EA236E" w:tentative="1">
      <w:start w:val="1"/>
      <w:numFmt w:val="bullet"/>
      <w:lvlText w:val="•"/>
      <w:lvlJc w:val="left"/>
      <w:pPr>
        <w:tabs>
          <w:tab w:val="num" w:pos="1440"/>
        </w:tabs>
        <w:ind w:left="1440" w:hanging="360"/>
      </w:pPr>
      <w:rPr>
        <w:rFonts w:ascii="Arial" w:hAnsi="Arial" w:hint="default"/>
      </w:rPr>
    </w:lvl>
    <w:lvl w:ilvl="2" w:tplc="B95A6400">
      <w:start w:val="1"/>
      <w:numFmt w:val="bullet"/>
      <w:lvlText w:val="•"/>
      <w:lvlJc w:val="left"/>
      <w:pPr>
        <w:tabs>
          <w:tab w:val="num" w:pos="2160"/>
        </w:tabs>
        <w:ind w:left="2160" w:hanging="360"/>
      </w:pPr>
      <w:rPr>
        <w:rFonts w:ascii="Arial" w:hAnsi="Arial" w:hint="default"/>
      </w:rPr>
    </w:lvl>
    <w:lvl w:ilvl="3" w:tplc="B19AF512" w:tentative="1">
      <w:start w:val="1"/>
      <w:numFmt w:val="bullet"/>
      <w:lvlText w:val="•"/>
      <w:lvlJc w:val="left"/>
      <w:pPr>
        <w:tabs>
          <w:tab w:val="num" w:pos="2880"/>
        </w:tabs>
        <w:ind w:left="2880" w:hanging="360"/>
      </w:pPr>
      <w:rPr>
        <w:rFonts w:ascii="Arial" w:hAnsi="Arial" w:hint="default"/>
      </w:rPr>
    </w:lvl>
    <w:lvl w:ilvl="4" w:tplc="5262FE8E" w:tentative="1">
      <w:start w:val="1"/>
      <w:numFmt w:val="bullet"/>
      <w:lvlText w:val="•"/>
      <w:lvlJc w:val="left"/>
      <w:pPr>
        <w:tabs>
          <w:tab w:val="num" w:pos="3600"/>
        </w:tabs>
        <w:ind w:left="3600" w:hanging="360"/>
      </w:pPr>
      <w:rPr>
        <w:rFonts w:ascii="Arial" w:hAnsi="Arial" w:hint="default"/>
      </w:rPr>
    </w:lvl>
    <w:lvl w:ilvl="5" w:tplc="43CEB96A" w:tentative="1">
      <w:start w:val="1"/>
      <w:numFmt w:val="bullet"/>
      <w:lvlText w:val="•"/>
      <w:lvlJc w:val="left"/>
      <w:pPr>
        <w:tabs>
          <w:tab w:val="num" w:pos="4320"/>
        </w:tabs>
        <w:ind w:left="4320" w:hanging="360"/>
      </w:pPr>
      <w:rPr>
        <w:rFonts w:ascii="Arial" w:hAnsi="Arial" w:hint="default"/>
      </w:rPr>
    </w:lvl>
    <w:lvl w:ilvl="6" w:tplc="CC021792" w:tentative="1">
      <w:start w:val="1"/>
      <w:numFmt w:val="bullet"/>
      <w:lvlText w:val="•"/>
      <w:lvlJc w:val="left"/>
      <w:pPr>
        <w:tabs>
          <w:tab w:val="num" w:pos="5040"/>
        </w:tabs>
        <w:ind w:left="5040" w:hanging="360"/>
      </w:pPr>
      <w:rPr>
        <w:rFonts w:ascii="Arial" w:hAnsi="Arial" w:hint="default"/>
      </w:rPr>
    </w:lvl>
    <w:lvl w:ilvl="7" w:tplc="7D246C56" w:tentative="1">
      <w:start w:val="1"/>
      <w:numFmt w:val="bullet"/>
      <w:lvlText w:val="•"/>
      <w:lvlJc w:val="left"/>
      <w:pPr>
        <w:tabs>
          <w:tab w:val="num" w:pos="5760"/>
        </w:tabs>
        <w:ind w:left="5760" w:hanging="360"/>
      </w:pPr>
      <w:rPr>
        <w:rFonts w:ascii="Arial" w:hAnsi="Arial" w:hint="default"/>
      </w:rPr>
    </w:lvl>
    <w:lvl w:ilvl="8" w:tplc="9DB6D3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3C5B87"/>
    <w:multiLevelType w:val="hybridMultilevel"/>
    <w:tmpl w:val="3CEEFA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5ED35E0"/>
    <w:multiLevelType w:val="hybridMultilevel"/>
    <w:tmpl w:val="0ED8F0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7B91DC5"/>
    <w:multiLevelType w:val="hybridMultilevel"/>
    <w:tmpl w:val="705A8568"/>
    <w:lvl w:ilvl="0" w:tplc="538C8C1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F3E1401"/>
    <w:multiLevelType w:val="hybridMultilevel"/>
    <w:tmpl w:val="42787C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9F06CA1"/>
    <w:multiLevelType w:val="hybridMultilevel"/>
    <w:tmpl w:val="3392CB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4" w15:restartNumberingAfterBreak="0">
    <w:nsid w:val="43A41E57"/>
    <w:multiLevelType w:val="hybridMultilevel"/>
    <w:tmpl w:val="EFD42DA2"/>
    <w:lvl w:ilvl="0" w:tplc="08090001">
      <w:start w:val="1"/>
      <w:numFmt w:val="bullet"/>
      <w:lvlText w:val=""/>
      <w:lvlJc w:val="left"/>
      <w:pPr>
        <w:ind w:left="724" w:hanging="360"/>
      </w:pPr>
      <w:rPr>
        <w:rFonts w:ascii="Symbol" w:hAnsi="Symbol" w:hint="default"/>
      </w:rPr>
    </w:lvl>
    <w:lvl w:ilvl="1" w:tplc="08090003">
      <w:start w:val="1"/>
      <w:numFmt w:val="bullet"/>
      <w:lvlText w:val="o"/>
      <w:lvlJc w:val="left"/>
      <w:pPr>
        <w:ind w:left="1444" w:hanging="360"/>
      </w:pPr>
      <w:rPr>
        <w:rFonts w:ascii="Courier New" w:hAnsi="Courier New" w:cs="Courier New" w:hint="default"/>
      </w:rPr>
    </w:lvl>
    <w:lvl w:ilvl="2" w:tplc="08090005">
      <w:start w:val="1"/>
      <w:numFmt w:val="bullet"/>
      <w:lvlText w:val=""/>
      <w:lvlJc w:val="left"/>
      <w:pPr>
        <w:ind w:left="2164" w:hanging="360"/>
      </w:pPr>
      <w:rPr>
        <w:rFonts w:ascii="Wingdings" w:hAnsi="Wingdings" w:hint="default"/>
      </w:rPr>
    </w:lvl>
    <w:lvl w:ilvl="3" w:tplc="08090001">
      <w:start w:val="1"/>
      <w:numFmt w:val="bullet"/>
      <w:lvlText w:val=""/>
      <w:lvlJc w:val="left"/>
      <w:pPr>
        <w:ind w:left="2884" w:hanging="360"/>
      </w:pPr>
      <w:rPr>
        <w:rFonts w:ascii="Symbol" w:hAnsi="Symbol" w:hint="default"/>
      </w:rPr>
    </w:lvl>
    <w:lvl w:ilvl="4" w:tplc="08090003">
      <w:start w:val="1"/>
      <w:numFmt w:val="bullet"/>
      <w:lvlText w:val="o"/>
      <w:lvlJc w:val="left"/>
      <w:pPr>
        <w:ind w:left="3604" w:hanging="360"/>
      </w:pPr>
      <w:rPr>
        <w:rFonts w:ascii="Courier New" w:hAnsi="Courier New" w:cs="Courier New" w:hint="default"/>
      </w:rPr>
    </w:lvl>
    <w:lvl w:ilvl="5" w:tplc="08090005">
      <w:start w:val="1"/>
      <w:numFmt w:val="bullet"/>
      <w:lvlText w:val=""/>
      <w:lvlJc w:val="left"/>
      <w:pPr>
        <w:ind w:left="4324" w:hanging="360"/>
      </w:pPr>
      <w:rPr>
        <w:rFonts w:ascii="Wingdings" w:hAnsi="Wingdings" w:hint="default"/>
      </w:rPr>
    </w:lvl>
    <w:lvl w:ilvl="6" w:tplc="08090001">
      <w:start w:val="1"/>
      <w:numFmt w:val="bullet"/>
      <w:lvlText w:val=""/>
      <w:lvlJc w:val="left"/>
      <w:pPr>
        <w:ind w:left="5044" w:hanging="360"/>
      </w:pPr>
      <w:rPr>
        <w:rFonts w:ascii="Symbol" w:hAnsi="Symbol" w:hint="default"/>
      </w:rPr>
    </w:lvl>
    <w:lvl w:ilvl="7" w:tplc="08090003">
      <w:start w:val="1"/>
      <w:numFmt w:val="bullet"/>
      <w:lvlText w:val="o"/>
      <w:lvlJc w:val="left"/>
      <w:pPr>
        <w:ind w:left="5764" w:hanging="360"/>
      </w:pPr>
      <w:rPr>
        <w:rFonts w:ascii="Courier New" w:hAnsi="Courier New" w:cs="Courier New" w:hint="default"/>
      </w:rPr>
    </w:lvl>
    <w:lvl w:ilvl="8" w:tplc="08090005">
      <w:start w:val="1"/>
      <w:numFmt w:val="bullet"/>
      <w:lvlText w:val=""/>
      <w:lvlJc w:val="left"/>
      <w:pPr>
        <w:ind w:left="6484" w:hanging="360"/>
      </w:pPr>
      <w:rPr>
        <w:rFonts w:ascii="Wingdings" w:hAnsi="Wingdings" w:hint="default"/>
      </w:rPr>
    </w:lvl>
  </w:abstractNum>
  <w:abstractNum w:abstractNumId="15"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8F1025F"/>
    <w:multiLevelType w:val="hybridMultilevel"/>
    <w:tmpl w:val="4808C506"/>
    <w:lvl w:ilvl="0" w:tplc="00F86198">
      <w:start w:val="1"/>
      <w:numFmt w:val="bullet"/>
      <w:lvlText w:val="•"/>
      <w:lvlJc w:val="left"/>
      <w:pPr>
        <w:tabs>
          <w:tab w:val="num" w:pos="717"/>
        </w:tabs>
        <w:ind w:left="717" w:hanging="360"/>
      </w:pPr>
      <w:rPr>
        <w:rFonts w:ascii="Arial" w:hAnsi="Arial" w:hint="default"/>
      </w:rPr>
    </w:lvl>
    <w:lvl w:ilvl="1" w:tplc="A176B58A">
      <w:start w:val="1"/>
      <w:numFmt w:val="bullet"/>
      <w:lvlText w:val="•"/>
      <w:lvlJc w:val="left"/>
      <w:pPr>
        <w:tabs>
          <w:tab w:val="num" w:pos="1437"/>
        </w:tabs>
        <w:ind w:left="1437" w:hanging="360"/>
      </w:pPr>
      <w:rPr>
        <w:rFonts w:ascii="Arial" w:hAnsi="Arial" w:hint="default"/>
      </w:rPr>
    </w:lvl>
    <w:lvl w:ilvl="2" w:tplc="1D1C2B58">
      <w:numFmt w:val="bullet"/>
      <w:lvlText w:val="•"/>
      <w:lvlJc w:val="left"/>
      <w:pPr>
        <w:tabs>
          <w:tab w:val="num" w:pos="2157"/>
        </w:tabs>
        <w:ind w:left="2157" w:hanging="360"/>
      </w:pPr>
      <w:rPr>
        <w:rFonts w:ascii="Arial" w:hAnsi="Arial" w:hint="default"/>
      </w:rPr>
    </w:lvl>
    <w:lvl w:ilvl="3" w:tplc="18F8459C">
      <w:numFmt w:val="bullet"/>
      <w:lvlText w:val="•"/>
      <w:lvlJc w:val="left"/>
      <w:pPr>
        <w:tabs>
          <w:tab w:val="num" w:pos="2877"/>
        </w:tabs>
        <w:ind w:left="2877" w:hanging="360"/>
      </w:pPr>
      <w:rPr>
        <w:rFonts w:ascii="Arial" w:hAnsi="Arial" w:hint="default"/>
      </w:rPr>
    </w:lvl>
    <w:lvl w:ilvl="4" w:tplc="E9725DD0" w:tentative="1">
      <w:start w:val="1"/>
      <w:numFmt w:val="bullet"/>
      <w:lvlText w:val="•"/>
      <w:lvlJc w:val="left"/>
      <w:pPr>
        <w:tabs>
          <w:tab w:val="num" w:pos="3597"/>
        </w:tabs>
        <w:ind w:left="3597" w:hanging="360"/>
      </w:pPr>
      <w:rPr>
        <w:rFonts w:ascii="Arial" w:hAnsi="Arial" w:hint="default"/>
      </w:rPr>
    </w:lvl>
    <w:lvl w:ilvl="5" w:tplc="55D0A018" w:tentative="1">
      <w:start w:val="1"/>
      <w:numFmt w:val="bullet"/>
      <w:lvlText w:val="•"/>
      <w:lvlJc w:val="left"/>
      <w:pPr>
        <w:tabs>
          <w:tab w:val="num" w:pos="4317"/>
        </w:tabs>
        <w:ind w:left="4317" w:hanging="360"/>
      </w:pPr>
      <w:rPr>
        <w:rFonts w:ascii="Arial" w:hAnsi="Arial" w:hint="default"/>
      </w:rPr>
    </w:lvl>
    <w:lvl w:ilvl="6" w:tplc="68B69622" w:tentative="1">
      <w:start w:val="1"/>
      <w:numFmt w:val="bullet"/>
      <w:lvlText w:val="•"/>
      <w:lvlJc w:val="left"/>
      <w:pPr>
        <w:tabs>
          <w:tab w:val="num" w:pos="5037"/>
        </w:tabs>
        <w:ind w:left="5037" w:hanging="360"/>
      </w:pPr>
      <w:rPr>
        <w:rFonts w:ascii="Arial" w:hAnsi="Arial" w:hint="default"/>
      </w:rPr>
    </w:lvl>
    <w:lvl w:ilvl="7" w:tplc="2F82E6BE" w:tentative="1">
      <w:start w:val="1"/>
      <w:numFmt w:val="bullet"/>
      <w:lvlText w:val="•"/>
      <w:lvlJc w:val="left"/>
      <w:pPr>
        <w:tabs>
          <w:tab w:val="num" w:pos="5757"/>
        </w:tabs>
        <w:ind w:left="5757" w:hanging="360"/>
      </w:pPr>
      <w:rPr>
        <w:rFonts w:ascii="Arial" w:hAnsi="Arial" w:hint="default"/>
      </w:rPr>
    </w:lvl>
    <w:lvl w:ilvl="8" w:tplc="98B86DBA" w:tentative="1">
      <w:start w:val="1"/>
      <w:numFmt w:val="bullet"/>
      <w:lvlText w:val="•"/>
      <w:lvlJc w:val="left"/>
      <w:pPr>
        <w:tabs>
          <w:tab w:val="num" w:pos="6477"/>
        </w:tabs>
        <w:ind w:left="6477" w:hanging="360"/>
      </w:pPr>
      <w:rPr>
        <w:rFonts w:ascii="Arial" w:hAnsi="Arial" w:hint="default"/>
      </w:rPr>
    </w:lvl>
  </w:abstractNum>
  <w:abstractNum w:abstractNumId="17"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8" w15:restartNumberingAfterBreak="0">
    <w:nsid w:val="5A0B31B2"/>
    <w:multiLevelType w:val="multilevel"/>
    <w:tmpl w:val="5A0B31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C020CBA"/>
    <w:multiLevelType w:val="hybridMultilevel"/>
    <w:tmpl w:val="DE3C5E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66B85CAE"/>
    <w:multiLevelType w:val="hybridMultilevel"/>
    <w:tmpl w:val="6D54C9D2"/>
    <w:lvl w:ilvl="0" w:tplc="2822F2E4">
      <w:start w:val="1"/>
      <w:numFmt w:val="bullet"/>
      <w:lvlText w:val="•"/>
      <w:lvlJc w:val="left"/>
      <w:pPr>
        <w:tabs>
          <w:tab w:val="num" w:pos="720"/>
        </w:tabs>
        <w:ind w:left="720" w:hanging="360"/>
      </w:pPr>
      <w:rPr>
        <w:rFonts w:ascii="Arial" w:hAnsi="Arial" w:hint="default"/>
      </w:rPr>
    </w:lvl>
    <w:lvl w:ilvl="1" w:tplc="9B7C6152">
      <w:start w:val="1"/>
      <w:numFmt w:val="bullet"/>
      <w:lvlText w:val="•"/>
      <w:lvlJc w:val="left"/>
      <w:pPr>
        <w:tabs>
          <w:tab w:val="num" w:pos="1440"/>
        </w:tabs>
        <w:ind w:left="1440" w:hanging="360"/>
      </w:pPr>
      <w:rPr>
        <w:rFonts w:ascii="Arial" w:hAnsi="Arial" w:hint="default"/>
      </w:rPr>
    </w:lvl>
    <w:lvl w:ilvl="2" w:tplc="EEAE197C">
      <w:numFmt w:val="bullet"/>
      <w:lvlText w:val="•"/>
      <w:lvlJc w:val="left"/>
      <w:pPr>
        <w:tabs>
          <w:tab w:val="num" w:pos="2160"/>
        </w:tabs>
        <w:ind w:left="2160" w:hanging="360"/>
      </w:pPr>
      <w:rPr>
        <w:rFonts w:ascii="Arial" w:hAnsi="Arial" w:hint="default"/>
      </w:rPr>
    </w:lvl>
    <w:lvl w:ilvl="3" w:tplc="285A783C" w:tentative="1">
      <w:start w:val="1"/>
      <w:numFmt w:val="bullet"/>
      <w:lvlText w:val="•"/>
      <w:lvlJc w:val="left"/>
      <w:pPr>
        <w:tabs>
          <w:tab w:val="num" w:pos="2880"/>
        </w:tabs>
        <w:ind w:left="2880" w:hanging="360"/>
      </w:pPr>
      <w:rPr>
        <w:rFonts w:ascii="Arial" w:hAnsi="Arial" w:hint="default"/>
      </w:rPr>
    </w:lvl>
    <w:lvl w:ilvl="4" w:tplc="3216CF86" w:tentative="1">
      <w:start w:val="1"/>
      <w:numFmt w:val="bullet"/>
      <w:lvlText w:val="•"/>
      <w:lvlJc w:val="left"/>
      <w:pPr>
        <w:tabs>
          <w:tab w:val="num" w:pos="3600"/>
        </w:tabs>
        <w:ind w:left="3600" w:hanging="360"/>
      </w:pPr>
      <w:rPr>
        <w:rFonts w:ascii="Arial" w:hAnsi="Arial" w:hint="default"/>
      </w:rPr>
    </w:lvl>
    <w:lvl w:ilvl="5" w:tplc="E1481278" w:tentative="1">
      <w:start w:val="1"/>
      <w:numFmt w:val="bullet"/>
      <w:lvlText w:val="•"/>
      <w:lvlJc w:val="left"/>
      <w:pPr>
        <w:tabs>
          <w:tab w:val="num" w:pos="4320"/>
        </w:tabs>
        <w:ind w:left="4320" w:hanging="360"/>
      </w:pPr>
      <w:rPr>
        <w:rFonts w:ascii="Arial" w:hAnsi="Arial" w:hint="default"/>
      </w:rPr>
    </w:lvl>
    <w:lvl w:ilvl="6" w:tplc="EF0EB40E" w:tentative="1">
      <w:start w:val="1"/>
      <w:numFmt w:val="bullet"/>
      <w:lvlText w:val="•"/>
      <w:lvlJc w:val="left"/>
      <w:pPr>
        <w:tabs>
          <w:tab w:val="num" w:pos="5040"/>
        </w:tabs>
        <w:ind w:left="5040" w:hanging="360"/>
      </w:pPr>
      <w:rPr>
        <w:rFonts w:ascii="Arial" w:hAnsi="Arial" w:hint="default"/>
      </w:rPr>
    </w:lvl>
    <w:lvl w:ilvl="7" w:tplc="30DE05CE" w:tentative="1">
      <w:start w:val="1"/>
      <w:numFmt w:val="bullet"/>
      <w:lvlText w:val="•"/>
      <w:lvlJc w:val="left"/>
      <w:pPr>
        <w:tabs>
          <w:tab w:val="num" w:pos="5760"/>
        </w:tabs>
        <w:ind w:left="5760" w:hanging="360"/>
      </w:pPr>
      <w:rPr>
        <w:rFonts w:ascii="Arial" w:hAnsi="Arial" w:hint="default"/>
      </w:rPr>
    </w:lvl>
    <w:lvl w:ilvl="8" w:tplc="05F875E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171F88"/>
    <w:multiLevelType w:val="hybridMultilevel"/>
    <w:tmpl w:val="8750A5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734713E"/>
    <w:multiLevelType w:val="hybridMultilevel"/>
    <w:tmpl w:val="7108D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F6691B"/>
    <w:multiLevelType w:val="hybridMultilevel"/>
    <w:tmpl w:val="1304C980"/>
    <w:lvl w:ilvl="0" w:tplc="B880A9DC">
      <w:start w:val="1"/>
      <w:numFmt w:val="bullet"/>
      <w:lvlText w:val="•"/>
      <w:lvlJc w:val="left"/>
      <w:pPr>
        <w:tabs>
          <w:tab w:val="num" w:pos="720"/>
        </w:tabs>
        <w:ind w:left="720" w:hanging="360"/>
      </w:pPr>
      <w:rPr>
        <w:rFonts w:ascii="Arial" w:hAnsi="Arial" w:hint="default"/>
      </w:rPr>
    </w:lvl>
    <w:lvl w:ilvl="1" w:tplc="0C1AAEC0" w:tentative="1">
      <w:start w:val="1"/>
      <w:numFmt w:val="bullet"/>
      <w:lvlText w:val="•"/>
      <w:lvlJc w:val="left"/>
      <w:pPr>
        <w:tabs>
          <w:tab w:val="num" w:pos="1440"/>
        </w:tabs>
        <w:ind w:left="1440" w:hanging="360"/>
      </w:pPr>
      <w:rPr>
        <w:rFonts w:ascii="Arial" w:hAnsi="Arial" w:hint="default"/>
      </w:rPr>
    </w:lvl>
    <w:lvl w:ilvl="2" w:tplc="768E99C6">
      <w:start w:val="1"/>
      <w:numFmt w:val="bullet"/>
      <w:lvlText w:val="•"/>
      <w:lvlJc w:val="left"/>
      <w:pPr>
        <w:tabs>
          <w:tab w:val="num" w:pos="2160"/>
        </w:tabs>
        <w:ind w:left="2160" w:hanging="360"/>
      </w:pPr>
      <w:rPr>
        <w:rFonts w:ascii="Arial" w:hAnsi="Arial" w:hint="default"/>
      </w:rPr>
    </w:lvl>
    <w:lvl w:ilvl="3" w:tplc="EEF4C73C">
      <w:numFmt w:val="bullet"/>
      <w:lvlText w:val="•"/>
      <w:lvlJc w:val="left"/>
      <w:pPr>
        <w:tabs>
          <w:tab w:val="num" w:pos="2880"/>
        </w:tabs>
        <w:ind w:left="2880" w:hanging="360"/>
      </w:pPr>
      <w:rPr>
        <w:rFonts w:ascii="Arial" w:hAnsi="Arial" w:hint="default"/>
      </w:rPr>
    </w:lvl>
    <w:lvl w:ilvl="4" w:tplc="C94039AC" w:tentative="1">
      <w:start w:val="1"/>
      <w:numFmt w:val="bullet"/>
      <w:lvlText w:val="•"/>
      <w:lvlJc w:val="left"/>
      <w:pPr>
        <w:tabs>
          <w:tab w:val="num" w:pos="3600"/>
        </w:tabs>
        <w:ind w:left="3600" w:hanging="360"/>
      </w:pPr>
      <w:rPr>
        <w:rFonts w:ascii="Arial" w:hAnsi="Arial" w:hint="default"/>
      </w:rPr>
    </w:lvl>
    <w:lvl w:ilvl="5" w:tplc="FD9E2B94" w:tentative="1">
      <w:start w:val="1"/>
      <w:numFmt w:val="bullet"/>
      <w:lvlText w:val="•"/>
      <w:lvlJc w:val="left"/>
      <w:pPr>
        <w:tabs>
          <w:tab w:val="num" w:pos="4320"/>
        </w:tabs>
        <w:ind w:left="4320" w:hanging="360"/>
      </w:pPr>
      <w:rPr>
        <w:rFonts w:ascii="Arial" w:hAnsi="Arial" w:hint="default"/>
      </w:rPr>
    </w:lvl>
    <w:lvl w:ilvl="6" w:tplc="431E667C" w:tentative="1">
      <w:start w:val="1"/>
      <w:numFmt w:val="bullet"/>
      <w:lvlText w:val="•"/>
      <w:lvlJc w:val="left"/>
      <w:pPr>
        <w:tabs>
          <w:tab w:val="num" w:pos="5040"/>
        </w:tabs>
        <w:ind w:left="5040" w:hanging="360"/>
      </w:pPr>
      <w:rPr>
        <w:rFonts w:ascii="Arial" w:hAnsi="Arial" w:hint="default"/>
      </w:rPr>
    </w:lvl>
    <w:lvl w:ilvl="7" w:tplc="FEE079C0" w:tentative="1">
      <w:start w:val="1"/>
      <w:numFmt w:val="bullet"/>
      <w:lvlText w:val="•"/>
      <w:lvlJc w:val="left"/>
      <w:pPr>
        <w:tabs>
          <w:tab w:val="num" w:pos="5760"/>
        </w:tabs>
        <w:ind w:left="5760" w:hanging="360"/>
      </w:pPr>
      <w:rPr>
        <w:rFonts w:ascii="Arial" w:hAnsi="Arial" w:hint="default"/>
      </w:rPr>
    </w:lvl>
    <w:lvl w:ilvl="8" w:tplc="1E8EA8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A71145"/>
    <w:multiLevelType w:val="hybridMultilevel"/>
    <w:tmpl w:val="51AC9A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30"/>
  </w:num>
  <w:num w:numId="4">
    <w:abstractNumId w:val="17"/>
  </w:num>
  <w:num w:numId="5">
    <w:abstractNumId w:val="27"/>
  </w:num>
  <w:num w:numId="6">
    <w:abstractNumId w:val="2"/>
  </w:num>
  <w:num w:numId="7">
    <w:abstractNumId w:val="14"/>
  </w:num>
  <w:num w:numId="8">
    <w:abstractNumId w:val="26"/>
  </w:num>
  <w:num w:numId="9">
    <w:abstractNumId w:val="1"/>
  </w:num>
  <w:num w:numId="10">
    <w:abstractNumId w:val="23"/>
  </w:num>
  <w:num w:numId="11">
    <w:abstractNumId w:val="3"/>
  </w:num>
  <w:num w:numId="12">
    <w:abstractNumId w:val="9"/>
  </w:num>
  <w:num w:numId="13">
    <w:abstractNumId w:val="21"/>
  </w:num>
  <w:num w:numId="14">
    <w:abstractNumId w:val="5"/>
  </w:num>
  <w:num w:numId="15">
    <w:abstractNumId w:val="24"/>
  </w:num>
  <w:num w:numId="16">
    <w:abstractNumId w:val="4"/>
  </w:num>
  <w:num w:numId="17">
    <w:abstractNumId w:val="18"/>
  </w:num>
  <w:num w:numId="18">
    <w:abstractNumId w:val="28"/>
  </w:num>
  <w:num w:numId="19">
    <w:abstractNumId w:val="20"/>
  </w:num>
  <w:num w:numId="20">
    <w:abstractNumId w:val="29"/>
  </w:num>
  <w:num w:numId="21">
    <w:abstractNumId w:val="0"/>
  </w:num>
  <w:num w:numId="22">
    <w:abstractNumId w:val="15"/>
  </w:num>
  <w:num w:numId="23">
    <w:abstractNumId w:val="16"/>
  </w:num>
  <w:num w:numId="24">
    <w:abstractNumId w:val="8"/>
  </w:num>
  <w:num w:numId="25">
    <w:abstractNumId w:val="6"/>
  </w:num>
  <w:num w:numId="26">
    <w:abstractNumId w:val="22"/>
  </w:num>
  <w:num w:numId="27">
    <w:abstractNumId w:val="25"/>
  </w:num>
  <w:num w:numId="28">
    <w:abstractNumId w:val="19"/>
  </w:num>
  <w:num w:numId="29">
    <w:abstractNumId w:val="31"/>
  </w:num>
  <w:num w:numId="30">
    <w:abstractNumId w:val="7"/>
  </w:num>
  <w:num w:numId="31">
    <w:abstractNumId w:val="12"/>
  </w:num>
  <w:num w:numId="32">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tNaANmPodQsAAAA"/>
  </w:docVars>
  <w:rsids>
    <w:rsidRoot w:val="00CF5263"/>
    <w:rsid w:val="00000922"/>
    <w:rsid w:val="00000D04"/>
    <w:rsid w:val="00000DB2"/>
    <w:rsid w:val="00001023"/>
    <w:rsid w:val="000015C0"/>
    <w:rsid w:val="000015CF"/>
    <w:rsid w:val="000018AA"/>
    <w:rsid w:val="00001CFD"/>
    <w:rsid w:val="00001E27"/>
    <w:rsid w:val="00002564"/>
    <w:rsid w:val="0000257A"/>
    <w:rsid w:val="00002807"/>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388"/>
    <w:rsid w:val="00006653"/>
    <w:rsid w:val="0000676E"/>
    <w:rsid w:val="00006C43"/>
    <w:rsid w:val="00006F3B"/>
    <w:rsid w:val="000072B6"/>
    <w:rsid w:val="0000770C"/>
    <w:rsid w:val="00007813"/>
    <w:rsid w:val="000078DE"/>
    <w:rsid w:val="0000799E"/>
    <w:rsid w:val="0001031B"/>
    <w:rsid w:val="0001097C"/>
    <w:rsid w:val="000109E6"/>
    <w:rsid w:val="00010ABF"/>
    <w:rsid w:val="00010BAE"/>
    <w:rsid w:val="00011096"/>
    <w:rsid w:val="00011A54"/>
    <w:rsid w:val="00011F67"/>
    <w:rsid w:val="0001215C"/>
    <w:rsid w:val="000121C3"/>
    <w:rsid w:val="0001241C"/>
    <w:rsid w:val="00012862"/>
    <w:rsid w:val="000128E6"/>
    <w:rsid w:val="00012A12"/>
    <w:rsid w:val="00013035"/>
    <w:rsid w:val="000134B5"/>
    <w:rsid w:val="0001357F"/>
    <w:rsid w:val="00013840"/>
    <w:rsid w:val="00013849"/>
    <w:rsid w:val="000138F4"/>
    <w:rsid w:val="000142E9"/>
    <w:rsid w:val="0001505E"/>
    <w:rsid w:val="000158ED"/>
    <w:rsid w:val="00015CF8"/>
    <w:rsid w:val="00015EFB"/>
    <w:rsid w:val="00016554"/>
    <w:rsid w:val="000165E2"/>
    <w:rsid w:val="00017020"/>
    <w:rsid w:val="000172BE"/>
    <w:rsid w:val="0001799B"/>
    <w:rsid w:val="00017CDF"/>
    <w:rsid w:val="00017D8A"/>
    <w:rsid w:val="0002004E"/>
    <w:rsid w:val="0002079B"/>
    <w:rsid w:val="00020A9F"/>
    <w:rsid w:val="00021583"/>
    <w:rsid w:val="00021626"/>
    <w:rsid w:val="000218F5"/>
    <w:rsid w:val="00021D7B"/>
    <w:rsid w:val="00022025"/>
    <w:rsid w:val="000226B5"/>
    <w:rsid w:val="0002304C"/>
    <w:rsid w:val="00023388"/>
    <w:rsid w:val="00023425"/>
    <w:rsid w:val="00023683"/>
    <w:rsid w:val="00024007"/>
    <w:rsid w:val="000241BE"/>
    <w:rsid w:val="000242F2"/>
    <w:rsid w:val="000245DA"/>
    <w:rsid w:val="00025242"/>
    <w:rsid w:val="00025EFE"/>
    <w:rsid w:val="000260D1"/>
    <w:rsid w:val="000262B6"/>
    <w:rsid w:val="000268FF"/>
    <w:rsid w:val="00026D4B"/>
    <w:rsid w:val="000274ED"/>
    <w:rsid w:val="000275C6"/>
    <w:rsid w:val="00027AD6"/>
    <w:rsid w:val="00030031"/>
    <w:rsid w:val="000301BF"/>
    <w:rsid w:val="0003024C"/>
    <w:rsid w:val="000309EA"/>
    <w:rsid w:val="00030D0A"/>
    <w:rsid w:val="00030D6B"/>
    <w:rsid w:val="00031278"/>
    <w:rsid w:val="00031981"/>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A87"/>
    <w:rsid w:val="00034D57"/>
    <w:rsid w:val="00035238"/>
    <w:rsid w:val="000352B3"/>
    <w:rsid w:val="0003572F"/>
    <w:rsid w:val="000360D3"/>
    <w:rsid w:val="00036C55"/>
    <w:rsid w:val="0003717F"/>
    <w:rsid w:val="00037216"/>
    <w:rsid w:val="0004023E"/>
    <w:rsid w:val="0004024B"/>
    <w:rsid w:val="00040C3E"/>
    <w:rsid w:val="000411EC"/>
    <w:rsid w:val="0004133A"/>
    <w:rsid w:val="00041C57"/>
    <w:rsid w:val="00041C5F"/>
    <w:rsid w:val="00041CE1"/>
    <w:rsid w:val="00041D94"/>
    <w:rsid w:val="00042029"/>
    <w:rsid w:val="0004202B"/>
    <w:rsid w:val="00042174"/>
    <w:rsid w:val="0004243B"/>
    <w:rsid w:val="000425B0"/>
    <w:rsid w:val="00042720"/>
    <w:rsid w:val="0004290B"/>
    <w:rsid w:val="000434B7"/>
    <w:rsid w:val="000435C9"/>
    <w:rsid w:val="000435E4"/>
    <w:rsid w:val="00043B33"/>
    <w:rsid w:val="00043BAF"/>
    <w:rsid w:val="00043E22"/>
    <w:rsid w:val="00044077"/>
    <w:rsid w:val="0004483A"/>
    <w:rsid w:val="00044C9E"/>
    <w:rsid w:val="00044E41"/>
    <w:rsid w:val="000454D8"/>
    <w:rsid w:val="00046796"/>
    <w:rsid w:val="000467FD"/>
    <w:rsid w:val="00046AAF"/>
    <w:rsid w:val="00047225"/>
    <w:rsid w:val="0004765E"/>
    <w:rsid w:val="00047899"/>
    <w:rsid w:val="00047C2A"/>
    <w:rsid w:val="00047C47"/>
    <w:rsid w:val="00047D14"/>
    <w:rsid w:val="00047E60"/>
    <w:rsid w:val="00047FDE"/>
    <w:rsid w:val="000504E6"/>
    <w:rsid w:val="00051149"/>
    <w:rsid w:val="000512D7"/>
    <w:rsid w:val="00052386"/>
    <w:rsid w:val="00052597"/>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C75"/>
    <w:rsid w:val="00055F08"/>
    <w:rsid w:val="0005616A"/>
    <w:rsid w:val="000561A1"/>
    <w:rsid w:val="000565C8"/>
    <w:rsid w:val="00056A75"/>
    <w:rsid w:val="00056ACF"/>
    <w:rsid w:val="0005714C"/>
    <w:rsid w:val="0005793E"/>
    <w:rsid w:val="0005798A"/>
    <w:rsid w:val="00057DC8"/>
    <w:rsid w:val="00060302"/>
    <w:rsid w:val="0006045C"/>
    <w:rsid w:val="00060AED"/>
    <w:rsid w:val="00061216"/>
    <w:rsid w:val="000612E1"/>
    <w:rsid w:val="000613DE"/>
    <w:rsid w:val="000614FE"/>
    <w:rsid w:val="000618EF"/>
    <w:rsid w:val="00061D4C"/>
    <w:rsid w:val="00061F3E"/>
    <w:rsid w:val="00061FD2"/>
    <w:rsid w:val="00062472"/>
    <w:rsid w:val="00062A4F"/>
    <w:rsid w:val="00062E41"/>
    <w:rsid w:val="00062F56"/>
    <w:rsid w:val="00063F01"/>
    <w:rsid w:val="00063F42"/>
    <w:rsid w:val="00063F5E"/>
    <w:rsid w:val="00063F91"/>
    <w:rsid w:val="000649D0"/>
    <w:rsid w:val="000653FC"/>
    <w:rsid w:val="00065D0E"/>
    <w:rsid w:val="00065D38"/>
    <w:rsid w:val="0006604B"/>
    <w:rsid w:val="00066416"/>
    <w:rsid w:val="00066DEB"/>
    <w:rsid w:val="0006708F"/>
    <w:rsid w:val="000670AE"/>
    <w:rsid w:val="00067571"/>
    <w:rsid w:val="00067A1E"/>
    <w:rsid w:val="00067DD1"/>
    <w:rsid w:val="00067EEE"/>
    <w:rsid w:val="00070447"/>
    <w:rsid w:val="000706E7"/>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73"/>
    <w:rsid w:val="000745AA"/>
    <w:rsid w:val="00074632"/>
    <w:rsid w:val="0007491F"/>
    <w:rsid w:val="00074A54"/>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7772A"/>
    <w:rsid w:val="000779E8"/>
    <w:rsid w:val="00077ECE"/>
    <w:rsid w:val="000807B1"/>
    <w:rsid w:val="00080BB5"/>
    <w:rsid w:val="00080EF6"/>
    <w:rsid w:val="00080FAC"/>
    <w:rsid w:val="00081789"/>
    <w:rsid w:val="00081834"/>
    <w:rsid w:val="00081A28"/>
    <w:rsid w:val="00081B72"/>
    <w:rsid w:val="000823B0"/>
    <w:rsid w:val="0008335B"/>
    <w:rsid w:val="00083379"/>
    <w:rsid w:val="00083587"/>
    <w:rsid w:val="00083592"/>
    <w:rsid w:val="0008374F"/>
    <w:rsid w:val="00083838"/>
    <w:rsid w:val="00083B6A"/>
    <w:rsid w:val="00083FEF"/>
    <w:rsid w:val="00084E45"/>
    <w:rsid w:val="00084F87"/>
    <w:rsid w:val="000851E9"/>
    <w:rsid w:val="00085230"/>
    <w:rsid w:val="000857E2"/>
    <w:rsid w:val="00085D21"/>
    <w:rsid w:val="00085E04"/>
    <w:rsid w:val="00085FC7"/>
    <w:rsid w:val="00085FF2"/>
    <w:rsid w:val="00086019"/>
    <w:rsid w:val="0008661A"/>
    <w:rsid w:val="00086800"/>
    <w:rsid w:val="0008740C"/>
    <w:rsid w:val="00087913"/>
    <w:rsid w:val="00087C4F"/>
    <w:rsid w:val="000900D7"/>
    <w:rsid w:val="000902DC"/>
    <w:rsid w:val="000906E4"/>
    <w:rsid w:val="000909C6"/>
    <w:rsid w:val="00090A40"/>
    <w:rsid w:val="000911AE"/>
    <w:rsid w:val="000916C1"/>
    <w:rsid w:val="00091A32"/>
    <w:rsid w:val="00091C80"/>
    <w:rsid w:val="00091D51"/>
    <w:rsid w:val="00091F60"/>
    <w:rsid w:val="00092146"/>
    <w:rsid w:val="000926E1"/>
    <w:rsid w:val="00092C34"/>
    <w:rsid w:val="00092C64"/>
    <w:rsid w:val="00093697"/>
    <w:rsid w:val="00093916"/>
    <w:rsid w:val="00093D42"/>
    <w:rsid w:val="00094A16"/>
    <w:rsid w:val="00094CC3"/>
    <w:rsid w:val="00094DE6"/>
    <w:rsid w:val="00094F43"/>
    <w:rsid w:val="000959E0"/>
    <w:rsid w:val="00096348"/>
    <w:rsid w:val="00096356"/>
    <w:rsid w:val="000965E5"/>
    <w:rsid w:val="00096753"/>
    <w:rsid w:val="00097138"/>
    <w:rsid w:val="00097C99"/>
    <w:rsid w:val="000A02F2"/>
    <w:rsid w:val="000A0623"/>
    <w:rsid w:val="000A0F14"/>
    <w:rsid w:val="000A1182"/>
    <w:rsid w:val="000A121C"/>
    <w:rsid w:val="000A1441"/>
    <w:rsid w:val="000A1584"/>
    <w:rsid w:val="000A1A06"/>
    <w:rsid w:val="000A1B60"/>
    <w:rsid w:val="000A20C4"/>
    <w:rsid w:val="000A21B4"/>
    <w:rsid w:val="000A26CA"/>
    <w:rsid w:val="000A287C"/>
    <w:rsid w:val="000A2B9B"/>
    <w:rsid w:val="000A2CC7"/>
    <w:rsid w:val="000A2D69"/>
    <w:rsid w:val="000A2ED6"/>
    <w:rsid w:val="000A338C"/>
    <w:rsid w:val="000A34E3"/>
    <w:rsid w:val="000A3A9C"/>
    <w:rsid w:val="000A3E17"/>
    <w:rsid w:val="000A4205"/>
    <w:rsid w:val="000A443F"/>
    <w:rsid w:val="000A4A19"/>
    <w:rsid w:val="000A4A9E"/>
    <w:rsid w:val="000A5399"/>
    <w:rsid w:val="000A54F6"/>
    <w:rsid w:val="000A5A8F"/>
    <w:rsid w:val="000A5B59"/>
    <w:rsid w:val="000A6351"/>
    <w:rsid w:val="000A63D6"/>
    <w:rsid w:val="000A70DC"/>
    <w:rsid w:val="000A7888"/>
    <w:rsid w:val="000A7B38"/>
    <w:rsid w:val="000A7F5B"/>
    <w:rsid w:val="000B0343"/>
    <w:rsid w:val="000B0E53"/>
    <w:rsid w:val="000B107F"/>
    <w:rsid w:val="000B208C"/>
    <w:rsid w:val="000B27C5"/>
    <w:rsid w:val="000B2985"/>
    <w:rsid w:val="000B2B8A"/>
    <w:rsid w:val="000B2C88"/>
    <w:rsid w:val="000B301F"/>
    <w:rsid w:val="000B3065"/>
    <w:rsid w:val="000B3140"/>
    <w:rsid w:val="000B3342"/>
    <w:rsid w:val="000B3F4E"/>
    <w:rsid w:val="000B439F"/>
    <w:rsid w:val="000B4CA8"/>
    <w:rsid w:val="000B4F2E"/>
    <w:rsid w:val="000B5016"/>
    <w:rsid w:val="000B51FA"/>
    <w:rsid w:val="000B5905"/>
    <w:rsid w:val="000B5975"/>
    <w:rsid w:val="000B5C50"/>
    <w:rsid w:val="000B6D7C"/>
    <w:rsid w:val="000B6E2C"/>
    <w:rsid w:val="000B7520"/>
    <w:rsid w:val="000B76C5"/>
    <w:rsid w:val="000B7A10"/>
    <w:rsid w:val="000B7C48"/>
    <w:rsid w:val="000C01E2"/>
    <w:rsid w:val="000C096C"/>
    <w:rsid w:val="000C0DFC"/>
    <w:rsid w:val="000C115D"/>
    <w:rsid w:val="000C1481"/>
    <w:rsid w:val="000C1535"/>
    <w:rsid w:val="000C182F"/>
    <w:rsid w:val="000C1D16"/>
    <w:rsid w:val="000C201F"/>
    <w:rsid w:val="000C21B0"/>
    <w:rsid w:val="000C252B"/>
    <w:rsid w:val="000C2F06"/>
    <w:rsid w:val="000C2F81"/>
    <w:rsid w:val="000C2FBD"/>
    <w:rsid w:val="000C351A"/>
    <w:rsid w:val="000C3B0C"/>
    <w:rsid w:val="000C3D3B"/>
    <w:rsid w:val="000C422D"/>
    <w:rsid w:val="000C497B"/>
    <w:rsid w:val="000C4AFF"/>
    <w:rsid w:val="000C53B4"/>
    <w:rsid w:val="000C5974"/>
    <w:rsid w:val="000C5F91"/>
    <w:rsid w:val="000C6025"/>
    <w:rsid w:val="000C62CF"/>
    <w:rsid w:val="000C659D"/>
    <w:rsid w:val="000C733D"/>
    <w:rsid w:val="000C7871"/>
    <w:rsid w:val="000D0565"/>
    <w:rsid w:val="000D0A03"/>
    <w:rsid w:val="000D0A4B"/>
    <w:rsid w:val="000D0E02"/>
    <w:rsid w:val="000D0E4E"/>
    <w:rsid w:val="000D0EED"/>
    <w:rsid w:val="000D113C"/>
    <w:rsid w:val="000D12D1"/>
    <w:rsid w:val="000D13DF"/>
    <w:rsid w:val="000D159A"/>
    <w:rsid w:val="000D16D5"/>
    <w:rsid w:val="000D203B"/>
    <w:rsid w:val="000D20AC"/>
    <w:rsid w:val="000D210F"/>
    <w:rsid w:val="000D22CC"/>
    <w:rsid w:val="000D2D2D"/>
    <w:rsid w:val="000D30EA"/>
    <w:rsid w:val="000D36AE"/>
    <w:rsid w:val="000D38A1"/>
    <w:rsid w:val="000D38DD"/>
    <w:rsid w:val="000D3F5E"/>
    <w:rsid w:val="000D4123"/>
    <w:rsid w:val="000D4AD4"/>
    <w:rsid w:val="000D4C4E"/>
    <w:rsid w:val="000D4DBF"/>
    <w:rsid w:val="000D4F99"/>
    <w:rsid w:val="000D4FDC"/>
    <w:rsid w:val="000D5077"/>
    <w:rsid w:val="000D51EC"/>
    <w:rsid w:val="000D5362"/>
    <w:rsid w:val="000D5746"/>
    <w:rsid w:val="000D57EE"/>
    <w:rsid w:val="000D57F8"/>
    <w:rsid w:val="000D5851"/>
    <w:rsid w:val="000D5C60"/>
    <w:rsid w:val="000D5CD6"/>
    <w:rsid w:val="000D5D6F"/>
    <w:rsid w:val="000D604F"/>
    <w:rsid w:val="000D6212"/>
    <w:rsid w:val="000D64BD"/>
    <w:rsid w:val="000D67D5"/>
    <w:rsid w:val="000D6BE9"/>
    <w:rsid w:val="000D71E2"/>
    <w:rsid w:val="000D73A5"/>
    <w:rsid w:val="000D7714"/>
    <w:rsid w:val="000D775C"/>
    <w:rsid w:val="000D7C07"/>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3F7D"/>
    <w:rsid w:val="000E3FFD"/>
    <w:rsid w:val="000E434E"/>
    <w:rsid w:val="000E4791"/>
    <w:rsid w:val="000E48E7"/>
    <w:rsid w:val="000E4984"/>
    <w:rsid w:val="000E4DB6"/>
    <w:rsid w:val="000E4F23"/>
    <w:rsid w:val="000E50F5"/>
    <w:rsid w:val="000E52A2"/>
    <w:rsid w:val="000E565C"/>
    <w:rsid w:val="000E58A5"/>
    <w:rsid w:val="000E59A0"/>
    <w:rsid w:val="000E6DD1"/>
    <w:rsid w:val="000E74E6"/>
    <w:rsid w:val="000E7937"/>
    <w:rsid w:val="000E7A84"/>
    <w:rsid w:val="000F009D"/>
    <w:rsid w:val="000F01D4"/>
    <w:rsid w:val="000F06E1"/>
    <w:rsid w:val="000F0F31"/>
    <w:rsid w:val="000F0F80"/>
    <w:rsid w:val="000F0F9D"/>
    <w:rsid w:val="000F15BC"/>
    <w:rsid w:val="000F180A"/>
    <w:rsid w:val="000F19D7"/>
    <w:rsid w:val="000F1C92"/>
    <w:rsid w:val="000F20A7"/>
    <w:rsid w:val="000F212A"/>
    <w:rsid w:val="000F275B"/>
    <w:rsid w:val="000F2EEE"/>
    <w:rsid w:val="000F3292"/>
    <w:rsid w:val="000F3697"/>
    <w:rsid w:val="000F3A64"/>
    <w:rsid w:val="000F4015"/>
    <w:rsid w:val="000F41E7"/>
    <w:rsid w:val="000F42C8"/>
    <w:rsid w:val="000F4B16"/>
    <w:rsid w:val="000F4C20"/>
    <w:rsid w:val="000F4E03"/>
    <w:rsid w:val="000F4E6E"/>
    <w:rsid w:val="000F5046"/>
    <w:rsid w:val="000F56B8"/>
    <w:rsid w:val="000F5C45"/>
    <w:rsid w:val="000F5E83"/>
    <w:rsid w:val="000F6726"/>
    <w:rsid w:val="000F6EAD"/>
    <w:rsid w:val="000F7F58"/>
    <w:rsid w:val="00100128"/>
    <w:rsid w:val="00100186"/>
    <w:rsid w:val="0010080C"/>
    <w:rsid w:val="001009D1"/>
    <w:rsid w:val="00100BC7"/>
    <w:rsid w:val="00100E3F"/>
    <w:rsid w:val="00100FF3"/>
    <w:rsid w:val="00101586"/>
    <w:rsid w:val="00101C5E"/>
    <w:rsid w:val="00101CBA"/>
    <w:rsid w:val="001026CA"/>
    <w:rsid w:val="00102D51"/>
    <w:rsid w:val="00102EC1"/>
    <w:rsid w:val="00103300"/>
    <w:rsid w:val="00103E1D"/>
    <w:rsid w:val="00103EE9"/>
    <w:rsid w:val="001040BA"/>
    <w:rsid w:val="001043C2"/>
    <w:rsid w:val="001043E1"/>
    <w:rsid w:val="00104CA6"/>
    <w:rsid w:val="00104D1F"/>
    <w:rsid w:val="00104D5C"/>
    <w:rsid w:val="0010505A"/>
    <w:rsid w:val="00105CC7"/>
    <w:rsid w:val="00105D40"/>
    <w:rsid w:val="001061B1"/>
    <w:rsid w:val="001068E1"/>
    <w:rsid w:val="0010732C"/>
    <w:rsid w:val="00107779"/>
    <w:rsid w:val="001078C2"/>
    <w:rsid w:val="00107E1C"/>
    <w:rsid w:val="00110156"/>
    <w:rsid w:val="00110243"/>
    <w:rsid w:val="001110B5"/>
    <w:rsid w:val="001112C4"/>
    <w:rsid w:val="0011130B"/>
    <w:rsid w:val="0011140B"/>
    <w:rsid w:val="00111444"/>
    <w:rsid w:val="00111490"/>
    <w:rsid w:val="00111723"/>
    <w:rsid w:val="00111C07"/>
    <w:rsid w:val="00111D03"/>
    <w:rsid w:val="00111EC3"/>
    <w:rsid w:val="001121AE"/>
    <w:rsid w:val="001123FE"/>
    <w:rsid w:val="00112928"/>
    <w:rsid w:val="001129B5"/>
    <w:rsid w:val="001131A6"/>
    <w:rsid w:val="00113333"/>
    <w:rsid w:val="0011375E"/>
    <w:rsid w:val="00113D4D"/>
    <w:rsid w:val="00113DF6"/>
    <w:rsid w:val="001141E3"/>
    <w:rsid w:val="001144DF"/>
    <w:rsid w:val="001145E5"/>
    <w:rsid w:val="001149FE"/>
    <w:rsid w:val="0011557B"/>
    <w:rsid w:val="00115D2C"/>
    <w:rsid w:val="001162CF"/>
    <w:rsid w:val="001163DF"/>
    <w:rsid w:val="00116711"/>
    <w:rsid w:val="00116806"/>
    <w:rsid w:val="00116961"/>
    <w:rsid w:val="00116EEF"/>
    <w:rsid w:val="00116FA9"/>
    <w:rsid w:val="00117412"/>
    <w:rsid w:val="00117440"/>
    <w:rsid w:val="00117C85"/>
    <w:rsid w:val="00120238"/>
    <w:rsid w:val="001206A4"/>
    <w:rsid w:val="00120B13"/>
    <w:rsid w:val="00121019"/>
    <w:rsid w:val="00121082"/>
    <w:rsid w:val="00121430"/>
    <w:rsid w:val="00121808"/>
    <w:rsid w:val="00122457"/>
    <w:rsid w:val="00123538"/>
    <w:rsid w:val="001235B7"/>
    <w:rsid w:val="00124A01"/>
    <w:rsid w:val="00124CDA"/>
    <w:rsid w:val="00124D84"/>
    <w:rsid w:val="001250DD"/>
    <w:rsid w:val="00125474"/>
    <w:rsid w:val="00125660"/>
    <w:rsid w:val="00125733"/>
    <w:rsid w:val="00125B70"/>
    <w:rsid w:val="001263AA"/>
    <w:rsid w:val="001272EE"/>
    <w:rsid w:val="00127325"/>
    <w:rsid w:val="001278A5"/>
    <w:rsid w:val="00127CCF"/>
    <w:rsid w:val="00127F54"/>
    <w:rsid w:val="00127F8B"/>
    <w:rsid w:val="00127FA5"/>
    <w:rsid w:val="00130281"/>
    <w:rsid w:val="00130461"/>
    <w:rsid w:val="00130779"/>
    <w:rsid w:val="001307A1"/>
    <w:rsid w:val="001308EC"/>
    <w:rsid w:val="00131056"/>
    <w:rsid w:val="001311B4"/>
    <w:rsid w:val="001317BE"/>
    <w:rsid w:val="00131A77"/>
    <w:rsid w:val="001321D3"/>
    <w:rsid w:val="001323B6"/>
    <w:rsid w:val="00132D48"/>
    <w:rsid w:val="0013327A"/>
    <w:rsid w:val="001332BA"/>
    <w:rsid w:val="00133540"/>
    <w:rsid w:val="00133599"/>
    <w:rsid w:val="00133B3E"/>
    <w:rsid w:val="00133BF7"/>
    <w:rsid w:val="00133D9F"/>
    <w:rsid w:val="00133DB1"/>
    <w:rsid w:val="001345A2"/>
    <w:rsid w:val="00134939"/>
    <w:rsid w:val="001349B6"/>
    <w:rsid w:val="00134B88"/>
    <w:rsid w:val="0013564D"/>
    <w:rsid w:val="00135B16"/>
    <w:rsid w:val="00135C7A"/>
    <w:rsid w:val="001365EE"/>
    <w:rsid w:val="001367A0"/>
    <w:rsid w:val="0013685A"/>
    <w:rsid w:val="0013698B"/>
    <w:rsid w:val="00136A23"/>
    <w:rsid w:val="00136B99"/>
    <w:rsid w:val="00137288"/>
    <w:rsid w:val="00137414"/>
    <w:rsid w:val="00137EDA"/>
    <w:rsid w:val="00137FE1"/>
    <w:rsid w:val="001400F0"/>
    <w:rsid w:val="0014063E"/>
    <w:rsid w:val="00140833"/>
    <w:rsid w:val="0014087D"/>
    <w:rsid w:val="00140BC8"/>
    <w:rsid w:val="00140F59"/>
    <w:rsid w:val="00140F74"/>
    <w:rsid w:val="00141115"/>
    <w:rsid w:val="0014112C"/>
    <w:rsid w:val="00141158"/>
    <w:rsid w:val="00141191"/>
    <w:rsid w:val="0014159C"/>
    <w:rsid w:val="00141ADC"/>
    <w:rsid w:val="00141B23"/>
    <w:rsid w:val="00141D0D"/>
    <w:rsid w:val="00141DA0"/>
    <w:rsid w:val="00142665"/>
    <w:rsid w:val="001431EE"/>
    <w:rsid w:val="0014384A"/>
    <w:rsid w:val="00143FA4"/>
    <w:rsid w:val="00144309"/>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0131"/>
    <w:rsid w:val="001503C9"/>
    <w:rsid w:val="00150BAC"/>
    <w:rsid w:val="00151619"/>
    <w:rsid w:val="00151FDA"/>
    <w:rsid w:val="001521C8"/>
    <w:rsid w:val="001521DF"/>
    <w:rsid w:val="00152835"/>
    <w:rsid w:val="00152BF9"/>
    <w:rsid w:val="001554E7"/>
    <w:rsid w:val="001557AF"/>
    <w:rsid w:val="001557F5"/>
    <w:rsid w:val="00155927"/>
    <w:rsid w:val="001559FA"/>
    <w:rsid w:val="00155C27"/>
    <w:rsid w:val="0015633D"/>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2EF9"/>
    <w:rsid w:val="00163566"/>
    <w:rsid w:val="001636E0"/>
    <w:rsid w:val="00163C5F"/>
    <w:rsid w:val="00163F45"/>
    <w:rsid w:val="00164DAB"/>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67D3B"/>
    <w:rsid w:val="0017068C"/>
    <w:rsid w:val="00170C5C"/>
    <w:rsid w:val="001710C3"/>
    <w:rsid w:val="00171143"/>
    <w:rsid w:val="001715BF"/>
    <w:rsid w:val="001716D6"/>
    <w:rsid w:val="001717C0"/>
    <w:rsid w:val="00171803"/>
    <w:rsid w:val="0017211C"/>
    <w:rsid w:val="00172175"/>
    <w:rsid w:val="00172864"/>
    <w:rsid w:val="00172B82"/>
    <w:rsid w:val="00172C1B"/>
    <w:rsid w:val="00172C76"/>
    <w:rsid w:val="00172D68"/>
    <w:rsid w:val="00172EFA"/>
    <w:rsid w:val="00173181"/>
    <w:rsid w:val="001731EB"/>
    <w:rsid w:val="00173608"/>
    <w:rsid w:val="00173665"/>
    <w:rsid w:val="00173A68"/>
    <w:rsid w:val="00173E85"/>
    <w:rsid w:val="00174206"/>
    <w:rsid w:val="00174386"/>
    <w:rsid w:val="001745EC"/>
    <w:rsid w:val="001747B7"/>
    <w:rsid w:val="00174CE9"/>
    <w:rsid w:val="00175C30"/>
    <w:rsid w:val="00175DA1"/>
    <w:rsid w:val="00175DCB"/>
    <w:rsid w:val="001761F6"/>
    <w:rsid w:val="00176337"/>
    <w:rsid w:val="00176576"/>
    <w:rsid w:val="00176BD6"/>
    <w:rsid w:val="00177069"/>
    <w:rsid w:val="001774EB"/>
    <w:rsid w:val="00177FC1"/>
    <w:rsid w:val="001805B0"/>
    <w:rsid w:val="00180634"/>
    <w:rsid w:val="0018074C"/>
    <w:rsid w:val="0018136C"/>
    <w:rsid w:val="001815A2"/>
    <w:rsid w:val="00181E0C"/>
    <w:rsid w:val="00181E81"/>
    <w:rsid w:val="00181FC1"/>
    <w:rsid w:val="00182027"/>
    <w:rsid w:val="00182121"/>
    <w:rsid w:val="00182183"/>
    <w:rsid w:val="00182342"/>
    <w:rsid w:val="001823AA"/>
    <w:rsid w:val="0018261A"/>
    <w:rsid w:val="00182C7D"/>
    <w:rsid w:val="00182CAA"/>
    <w:rsid w:val="00183034"/>
    <w:rsid w:val="001830F7"/>
    <w:rsid w:val="001832B0"/>
    <w:rsid w:val="0018359C"/>
    <w:rsid w:val="001836EC"/>
    <w:rsid w:val="00183EE6"/>
    <w:rsid w:val="00184679"/>
    <w:rsid w:val="00184A77"/>
    <w:rsid w:val="00185280"/>
    <w:rsid w:val="001852BF"/>
    <w:rsid w:val="001852D7"/>
    <w:rsid w:val="0018588A"/>
    <w:rsid w:val="00185A59"/>
    <w:rsid w:val="00185F2F"/>
    <w:rsid w:val="00185FA5"/>
    <w:rsid w:val="0018671A"/>
    <w:rsid w:val="00186A53"/>
    <w:rsid w:val="00186C70"/>
    <w:rsid w:val="00186E32"/>
    <w:rsid w:val="00186FAE"/>
    <w:rsid w:val="00187252"/>
    <w:rsid w:val="001874F3"/>
    <w:rsid w:val="00187514"/>
    <w:rsid w:val="001875D7"/>
    <w:rsid w:val="00187FCE"/>
    <w:rsid w:val="001902B6"/>
    <w:rsid w:val="00190706"/>
    <w:rsid w:val="00190CB9"/>
    <w:rsid w:val="00190CD6"/>
    <w:rsid w:val="0019115F"/>
    <w:rsid w:val="00191305"/>
    <w:rsid w:val="00191C91"/>
    <w:rsid w:val="0019245F"/>
    <w:rsid w:val="00192766"/>
    <w:rsid w:val="00192D6B"/>
    <w:rsid w:val="00192DD9"/>
    <w:rsid w:val="00193A6A"/>
    <w:rsid w:val="00193C06"/>
    <w:rsid w:val="00194081"/>
    <w:rsid w:val="001940A1"/>
    <w:rsid w:val="0019410F"/>
    <w:rsid w:val="00194339"/>
    <w:rsid w:val="00194848"/>
    <w:rsid w:val="00194CA2"/>
    <w:rsid w:val="00194DB4"/>
    <w:rsid w:val="00194F13"/>
    <w:rsid w:val="00194F2D"/>
    <w:rsid w:val="00195031"/>
    <w:rsid w:val="00195172"/>
    <w:rsid w:val="00195346"/>
    <w:rsid w:val="0019564D"/>
    <w:rsid w:val="001958EA"/>
    <w:rsid w:val="00195977"/>
    <w:rsid w:val="00195E0E"/>
    <w:rsid w:val="00196633"/>
    <w:rsid w:val="00197E31"/>
    <w:rsid w:val="001A01CB"/>
    <w:rsid w:val="001A020F"/>
    <w:rsid w:val="001A0E39"/>
    <w:rsid w:val="001A0E65"/>
    <w:rsid w:val="001A0E89"/>
    <w:rsid w:val="001A1087"/>
    <w:rsid w:val="001A180D"/>
    <w:rsid w:val="001A1BAC"/>
    <w:rsid w:val="001A23CE"/>
    <w:rsid w:val="001A2C89"/>
    <w:rsid w:val="001A3797"/>
    <w:rsid w:val="001A3D3D"/>
    <w:rsid w:val="001A40AC"/>
    <w:rsid w:val="001A414B"/>
    <w:rsid w:val="001A4972"/>
    <w:rsid w:val="001A4DA4"/>
    <w:rsid w:val="001A4E3C"/>
    <w:rsid w:val="001A506E"/>
    <w:rsid w:val="001A5222"/>
    <w:rsid w:val="001A5531"/>
    <w:rsid w:val="001A5C69"/>
    <w:rsid w:val="001A5E6D"/>
    <w:rsid w:val="001A6552"/>
    <w:rsid w:val="001A6586"/>
    <w:rsid w:val="001A673E"/>
    <w:rsid w:val="001A67B2"/>
    <w:rsid w:val="001A6D82"/>
    <w:rsid w:val="001A6E88"/>
    <w:rsid w:val="001A72A5"/>
    <w:rsid w:val="001A7543"/>
    <w:rsid w:val="001A7724"/>
    <w:rsid w:val="001A7763"/>
    <w:rsid w:val="001A7D26"/>
    <w:rsid w:val="001B0156"/>
    <w:rsid w:val="001B0F40"/>
    <w:rsid w:val="001B1405"/>
    <w:rsid w:val="001B1537"/>
    <w:rsid w:val="001B2964"/>
    <w:rsid w:val="001B2C86"/>
    <w:rsid w:val="001B3964"/>
    <w:rsid w:val="001B396A"/>
    <w:rsid w:val="001B3D59"/>
    <w:rsid w:val="001B4040"/>
    <w:rsid w:val="001B421B"/>
    <w:rsid w:val="001B4452"/>
    <w:rsid w:val="001B466C"/>
    <w:rsid w:val="001B4860"/>
    <w:rsid w:val="001B48D4"/>
    <w:rsid w:val="001B4B7D"/>
    <w:rsid w:val="001B4F34"/>
    <w:rsid w:val="001B52EC"/>
    <w:rsid w:val="001B554A"/>
    <w:rsid w:val="001B55D1"/>
    <w:rsid w:val="001B5B29"/>
    <w:rsid w:val="001B5D16"/>
    <w:rsid w:val="001B6421"/>
    <w:rsid w:val="001B64A2"/>
    <w:rsid w:val="001B64E2"/>
    <w:rsid w:val="001B6564"/>
    <w:rsid w:val="001B67E0"/>
    <w:rsid w:val="001B691A"/>
    <w:rsid w:val="001B69B6"/>
    <w:rsid w:val="001B6BB2"/>
    <w:rsid w:val="001B7116"/>
    <w:rsid w:val="001B7311"/>
    <w:rsid w:val="001B7596"/>
    <w:rsid w:val="001B7BD3"/>
    <w:rsid w:val="001B7BF7"/>
    <w:rsid w:val="001B7C36"/>
    <w:rsid w:val="001B7EDE"/>
    <w:rsid w:val="001C02D8"/>
    <w:rsid w:val="001C04E3"/>
    <w:rsid w:val="001C0569"/>
    <w:rsid w:val="001C067A"/>
    <w:rsid w:val="001C0C93"/>
    <w:rsid w:val="001C10A1"/>
    <w:rsid w:val="001C115A"/>
    <w:rsid w:val="001C14ED"/>
    <w:rsid w:val="001C1803"/>
    <w:rsid w:val="001C1AA4"/>
    <w:rsid w:val="001C1D7E"/>
    <w:rsid w:val="001C1E16"/>
    <w:rsid w:val="001C1FB0"/>
    <w:rsid w:val="001C2378"/>
    <w:rsid w:val="001C2632"/>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0F3"/>
    <w:rsid w:val="001C5595"/>
    <w:rsid w:val="001C57C5"/>
    <w:rsid w:val="001C5B59"/>
    <w:rsid w:val="001C5D4F"/>
    <w:rsid w:val="001C5D80"/>
    <w:rsid w:val="001C64C0"/>
    <w:rsid w:val="001C69DA"/>
    <w:rsid w:val="001C6A8F"/>
    <w:rsid w:val="001C6E2D"/>
    <w:rsid w:val="001C6E53"/>
    <w:rsid w:val="001C6F06"/>
    <w:rsid w:val="001C7623"/>
    <w:rsid w:val="001C7D9C"/>
    <w:rsid w:val="001C7E40"/>
    <w:rsid w:val="001C7E66"/>
    <w:rsid w:val="001D032F"/>
    <w:rsid w:val="001D05F3"/>
    <w:rsid w:val="001D0731"/>
    <w:rsid w:val="001D0795"/>
    <w:rsid w:val="001D07F1"/>
    <w:rsid w:val="001D1187"/>
    <w:rsid w:val="001D22F1"/>
    <w:rsid w:val="001D2360"/>
    <w:rsid w:val="001D275B"/>
    <w:rsid w:val="001D2822"/>
    <w:rsid w:val="001D2932"/>
    <w:rsid w:val="001D2CA8"/>
    <w:rsid w:val="001D2CAE"/>
    <w:rsid w:val="001D2FFA"/>
    <w:rsid w:val="001D3109"/>
    <w:rsid w:val="001D332E"/>
    <w:rsid w:val="001D382E"/>
    <w:rsid w:val="001D3836"/>
    <w:rsid w:val="001D383A"/>
    <w:rsid w:val="001D395E"/>
    <w:rsid w:val="001D40B1"/>
    <w:rsid w:val="001D46C9"/>
    <w:rsid w:val="001D4D63"/>
    <w:rsid w:val="001D4DB0"/>
    <w:rsid w:val="001D5033"/>
    <w:rsid w:val="001D53BB"/>
    <w:rsid w:val="001D544E"/>
    <w:rsid w:val="001D57A6"/>
    <w:rsid w:val="001D5AD1"/>
    <w:rsid w:val="001D5C6A"/>
    <w:rsid w:val="001D5C88"/>
    <w:rsid w:val="001D5F4E"/>
    <w:rsid w:val="001D6567"/>
    <w:rsid w:val="001D695C"/>
    <w:rsid w:val="001D69E6"/>
    <w:rsid w:val="001D6BDC"/>
    <w:rsid w:val="001D6F35"/>
    <w:rsid w:val="001D6FD9"/>
    <w:rsid w:val="001D70DC"/>
    <w:rsid w:val="001D7294"/>
    <w:rsid w:val="001D72E2"/>
    <w:rsid w:val="001D7447"/>
    <w:rsid w:val="001D7722"/>
    <w:rsid w:val="001D7764"/>
    <w:rsid w:val="001D780E"/>
    <w:rsid w:val="001D7C57"/>
    <w:rsid w:val="001D7D13"/>
    <w:rsid w:val="001D7D86"/>
    <w:rsid w:val="001D7E19"/>
    <w:rsid w:val="001E02B8"/>
    <w:rsid w:val="001E05C3"/>
    <w:rsid w:val="001E0AD3"/>
    <w:rsid w:val="001E0C90"/>
    <w:rsid w:val="001E152E"/>
    <w:rsid w:val="001E226A"/>
    <w:rsid w:val="001E252C"/>
    <w:rsid w:val="001E2815"/>
    <w:rsid w:val="001E2DEE"/>
    <w:rsid w:val="001E304C"/>
    <w:rsid w:val="001E322E"/>
    <w:rsid w:val="001E34EC"/>
    <w:rsid w:val="001E36E4"/>
    <w:rsid w:val="001E379D"/>
    <w:rsid w:val="001E3867"/>
    <w:rsid w:val="001E3A3C"/>
    <w:rsid w:val="001E4163"/>
    <w:rsid w:val="001E4A7F"/>
    <w:rsid w:val="001E4F90"/>
    <w:rsid w:val="001E5036"/>
    <w:rsid w:val="001E5C23"/>
    <w:rsid w:val="001E5E20"/>
    <w:rsid w:val="001E5F90"/>
    <w:rsid w:val="001E6F50"/>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6F"/>
    <w:rsid w:val="001F5FAF"/>
    <w:rsid w:val="001F6152"/>
    <w:rsid w:val="001F6354"/>
    <w:rsid w:val="001F6388"/>
    <w:rsid w:val="001F6E34"/>
    <w:rsid w:val="001F7121"/>
    <w:rsid w:val="001F72BE"/>
    <w:rsid w:val="001F7AC7"/>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5C05"/>
    <w:rsid w:val="00205C4C"/>
    <w:rsid w:val="002062F7"/>
    <w:rsid w:val="00206AEC"/>
    <w:rsid w:val="002072EF"/>
    <w:rsid w:val="0020778C"/>
    <w:rsid w:val="00207C7C"/>
    <w:rsid w:val="0021020A"/>
    <w:rsid w:val="002104B7"/>
    <w:rsid w:val="00210647"/>
    <w:rsid w:val="00210860"/>
    <w:rsid w:val="00210B6A"/>
    <w:rsid w:val="00210E30"/>
    <w:rsid w:val="00210FC9"/>
    <w:rsid w:val="002110E9"/>
    <w:rsid w:val="002111C2"/>
    <w:rsid w:val="002118BA"/>
    <w:rsid w:val="00211D84"/>
    <w:rsid w:val="002120DB"/>
    <w:rsid w:val="00212109"/>
    <w:rsid w:val="002126CE"/>
    <w:rsid w:val="002129C5"/>
    <w:rsid w:val="00212CB6"/>
    <w:rsid w:val="00212E37"/>
    <w:rsid w:val="00212ED3"/>
    <w:rsid w:val="00213115"/>
    <w:rsid w:val="00213127"/>
    <w:rsid w:val="0021357D"/>
    <w:rsid w:val="002140FF"/>
    <w:rsid w:val="002143EF"/>
    <w:rsid w:val="00214AC4"/>
    <w:rsid w:val="002158EA"/>
    <w:rsid w:val="00215AFD"/>
    <w:rsid w:val="00215C9E"/>
    <w:rsid w:val="00216422"/>
    <w:rsid w:val="002169DC"/>
    <w:rsid w:val="002170AA"/>
    <w:rsid w:val="00217858"/>
    <w:rsid w:val="00217AB8"/>
    <w:rsid w:val="00217D5B"/>
    <w:rsid w:val="00217DF2"/>
    <w:rsid w:val="002207A2"/>
    <w:rsid w:val="00220894"/>
    <w:rsid w:val="00220951"/>
    <w:rsid w:val="00220A3F"/>
    <w:rsid w:val="00220C1E"/>
    <w:rsid w:val="00221005"/>
    <w:rsid w:val="00222A34"/>
    <w:rsid w:val="00222E93"/>
    <w:rsid w:val="00223012"/>
    <w:rsid w:val="0022350F"/>
    <w:rsid w:val="00223F25"/>
    <w:rsid w:val="00223F29"/>
    <w:rsid w:val="002241D5"/>
    <w:rsid w:val="002246D0"/>
    <w:rsid w:val="00224952"/>
    <w:rsid w:val="00224DD2"/>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403"/>
    <w:rsid w:val="002315BB"/>
    <w:rsid w:val="002317B4"/>
    <w:rsid w:val="00231A3D"/>
    <w:rsid w:val="00231C25"/>
    <w:rsid w:val="00231C6F"/>
    <w:rsid w:val="00231F2D"/>
    <w:rsid w:val="00231F74"/>
    <w:rsid w:val="00232447"/>
    <w:rsid w:val="002324AA"/>
    <w:rsid w:val="00232A90"/>
    <w:rsid w:val="00232AE7"/>
    <w:rsid w:val="00232B95"/>
    <w:rsid w:val="00233523"/>
    <w:rsid w:val="002336C6"/>
    <w:rsid w:val="00233B5C"/>
    <w:rsid w:val="00234151"/>
    <w:rsid w:val="002341E4"/>
    <w:rsid w:val="0023468E"/>
    <w:rsid w:val="002348AF"/>
    <w:rsid w:val="002348EF"/>
    <w:rsid w:val="00234F8C"/>
    <w:rsid w:val="00235066"/>
    <w:rsid w:val="002351B9"/>
    <w:rsid w:val="00235542"/>
    <w:rsid w:val="00236349"/>
    <w:rsid w:val="0023641F"/>
    <w:rsid w:val="0023698E"/>
    <w:rsid w:val="002369B0"/>
    <w:rsid w:val="00236A36"/>
    <w:rsid w:val="00236AD8"/>
    <w:rsid w:val="00237276"/>
    <w:rsid w:val="002374F5"/>
    <w:rsid w:val="002401F5"/>
    <w:rsid w:val="00240623"/>
    <w:rsid w:val="00240E54"/>
    <w:rsid w:val="0024293A"/>
    <w:rsid w:val="00242B4D"/>
    <w:rsid w:val="00242E06"/>
    <w:rsid w:val="00243329"/>
    <w:rsid w:val="002439E1"/>
    <w:rsid w:val="00243FCB"/>
    <w:rsid w:val="0024446F"/>
    <w:rsid w:val="00244848"/>
    <w:rsid w:val="00244955"/>
    <w:rsid w:val="00244DC3"/>
    <w:rsid w:val="00244E8B"/>
    <w:rsid w:val="002451C5"/>
    <w:rsid w:val="0024522D"/>
    <w:rsid w:val="002456B6"/>
    <w:rsid w:val="00245A0E"/>
    <w:rsid w:val="00245F1F"/>
    <w:rsid w:val="00245FAF"/>
    <w:rsid w:val="0024663B"/>
    <w:rsid w:val="00247103"/>
    <w:rsid w:val="00247201"/>
    <w:rsid w:val="002476B6"/>
    <w:rsid w:val="00247A38"/>
    <w:rsid w:val="00247F5D"/>
    <w:rsid w:val="00250067"/>
    <w:rsid w:val="00250120"/>
    <w:rsid w:val="002502ED"/>
    <w:rsid w:val="00250766"/>
    <w:rsid w:val="0025088C"/>
    <w:rsid w:val="0025096B"/>
    <w:rsid w:val="00250E2E"/>
    <w:rsid w:val="00250E6E"/>
    <w:rsid w:val="002511B6"/>
    <w:rsid w:val="002516DE"/>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25E"/>
    <w:rsid w:val="00255374"/>
    <w:rsid w:val="002556BC"/>
    <w:rsid w:val="00255AC0"/>
    <w:rsid w:val="00255F8F"/>
    <w:rsid w:val="00255FE7"/>
    <w:rsid w:val="00256368"/>
    <w:rsid w:val="00256795"/>
    <w:rsid w:val="00256A44"/>
    <w:rsid w:val="00256FA1"/>
    <w:rsid w:val="00257290"/>
    <w:rsid w:val="0025756A"/>
    <w:rsid w:val="00257BF4"/>
    <w:rsid w:val="00257E0C"/>
    <w:rsid w:val="00260003"/>
    <w:rsid w:val="00260044"/>
    <w:rsid w:val="0026035D"/>
    <w:rsid w:val="002606D6"/>
    <w:rsid w:val="00260802"/>
    <w:rsid w:val="002613C1"/>
    <w:rsid w:val="00261B34"/>
    <w:rsid w:val="00261C98"/>
    <w:rsid w:val="00261D01"/>
    <w:rsid w:val="0026248E"/>
    <w:rsid w:val="002627F8"/>
    <w:rsid w:val="00262914"/>
    <w:rsid w:val="00262E50"/>
    <w:rsid w:val="002630B4"/>
    <w:rsid w:val="00263E99"/>
    <w:rsid w:val="00264722"/>
    <w:rsid w:val="002647BF"/>
    <w:rsid w:val="002647D5"/>
    <w:rsid w:val="00264898"/>
    <w:rsid w:val="00265032"/>
    <w:rsid w:val="002651FB"/>
    <w:rsid w:val="00265310"/>
    <w:rsid w:val="0026538C"/>
    <w:rsid w:val="002656B7"/>
    <w:rsid w:val="00265781"/>
    <w:rsid w:val="00265DDF"/>
    <w:rsid w:val="00265F7D"/>
    <w:rsid w:val="00265FF1"/>
    <w:rsid w:val="00266B13"/>
    <w:rsid w:val="00266D70"/>
    <w:rsid w:val="002701BD"/>
    <w:rsid w:val="002702C9"/>
    <w:rsid w:val="00270728"/>
    <w:rsid w:val="002707BA"/>
    <w:rsid w:val="00270AAB"/>
    <w:rsid w:val="00270D42"/>
    <w:rsid w:val="00271108"/>
    <w:rsid w:val="0027148B"/>
    <w:rsid w:val="0027158B"/>
    <w:rsid w:val="002716C9"/>
    <w:rsid w:val="0027195D"/>
    <w:rsid w:val="0027274E"/>
    <w:rsid w:val="00272B03"/>
    <w:rsid w:val="00272B15"/>
    <w:rsid w:val="002731D2"/>
    <w:rsid w:val="002733E2"/>
    <w:rsid w:val="002736C4"/>
    <w:rsid w:val="002747A2"/>
    <w:rsid w:val="002750B1"/>
    <w:rsid w:val="00275552"/>
    <w:rsid w:val="00275621"/>
    <w:rsid w:val="00275C33"/>
    <w:rsid w:val="00275C51"/>
    <w:rsid w:val="00275CB7"/>
    <w:rsid w:val="00275D30"/>
    <w:rsid w:val="00275ED3"/>
    <w:rsid w:val="002768E2"/>
    <w:rsid w:val="00276A35"/>
    <w:rsid w:val="00276D04"/>
    <w:rsid w:val="00276EF1"/>
    <w:rsid w:val="00276F83"/>
    <w:rsid w:val="00277835"/>
    <w:rsid w:val="00277A3A"/>
    <w:rsid w:val="00277D35"/>
    <w:rsid w:val="0028001B"/>
    <w:rsid w:val="00280961"/>
    <w:rsid w:val="00280AB1"/>
    <w:rsid w:val="00280DE9"/>
    <w:rsid w:val="00281D0E"/>
    <w:rsid w:val="00282038"/>
    <w:rsid w:val="0028234B"/>
    <w:rsid w:val="002825ED"/>
    <w:rsid w:val="00282AD4"/>
    <w:rsid w:val="00283857"/>
    <w:rsid w:val="0028396B"/>
    <w:rsid w:val="00283D1C"/>
    <w:rsid w:val="00284025"/>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1E1"/>
    <w:rsid w:val="00291385"/>
    <w:rsid w:val="00291422"/>
    <w:rsid w:val="00291600"/>
    <w:rsid w:val="0029164E"/>
    <w:rsid w:val="0029237F"/>
    <w:rsid w:val="00292715"/>
    <w:rsid w:val="002929DA"/>
    <w:rsid w:val="00292E45"/>
    <w:rsid w:val="0029345F"/>
    <w:rsid w:val="002937DD"/>
    <w:rsid w:val="00293E57"/>
    <w:rsid w:val="00294234"/>
    <w:rsid w:val="002947D1"/>
    <w:rsid w:val="002948DF"/>
    <w:rsid w:val="00294B55"/>
    <w:rsid w:val="00294D90"/>
    <w:rsid w:val="00294EA2"/>
    <w:rsid w:val="002955E9"/>
    <w:rsid w:val="002963DE"/>
    <w:rsid w:val="00296410"/>
    <w:rsid w:val="00296AE3"/>
    <w:rsid w:val="0029722B"/>
    <w:rsid w:val="00297611"/>
    <w:rsid w:val="002A00CD"/>
    <w:rsid w:val="002A09C5"/>
    <w:rsid w:val="002A0BEB"/>
    <w:rsid w:val="002A0EC3"/>
    <w:rsid w:val="002A0EE0"/>
    <w:rsid w:val="002A1BE0"/>
    <w:rsid w:val="002A1E92"/>
    <w:rsid w:val="002A204D"/>
    <w:rsid w:val="002A207F"/>
    <w:rsid w:val="002A2387"/>
    <w:rsid w:val="002A2556"/>
    <w:rsid w:val="002A2616"/>
    <w:rsid w:val="002A26E1"/>
    <w:rsid w:val="002A2824"/>
    <w:rsid w:val="002A2AC2"/>
    <w:rsid w:val="002A324B"/>
    <w:rsid w:val="002A32CD"/>
    <w:rsid w:val="002A33BD"/>
    <w:rsid w:val="002A368A"/>
    <w:rsid w:val="002A4065"/>
    <w:rsid w:val="002A4095"/>
    <w:rsid w:val="002A4227"/>
    <w:rsid w:val="002A449A"/>
    <w:rsid w:val="002A48B3"/>
    <w:rsid w:val="002A4982"/>
    <w:rsid w:val="002A49EF"/>
    <w:rsid w:val="002A4B3A"/>
    <w:rsid w:val="002A4E10"/>
    <w:rsid w:val="002A4FC9"/>
    <w:rsid w:val="002A5003"/>
    <w:rsid w:val="002A57D7"/>
    <w:rsid w:val="002A59F0"/>
    <w:rsid w:val="002A5C48"/>
    <w:rsid w:val="002A61FE"/>
    <w:rsid w:val="002A6432"/>
    <w:rsid w:val="002A690E"/>
    <w:rsid w:val="002A6A5C"/>
    <w:rsid w:val="002A6AA5"/>
    <w:rsid w:val="002A6CE8"/>
    <w:rsid w:val="002A6D11"/>
    <w:rsid w:val="002A6F25"/>
    <w:rsid w:val="002A6FD3"/>
    <w:rsid w:val="002A744A"/>
    <w:rsid w:val="002B0178"/>
    <w:rsid w:val="002B0654"/>
    <w:rsid w:val="002B0A3E"/>
    <w:rsid w:val="002B0A7D"/>
    <w:rsid w:val="002B0EE3"/>
    <w:rsid w:val="002B1364"/>
    <w:rsid w:val="002B1446"/>
    <w:rsid w:val="002B1672"/>
    <w:rsid w:val="002B1A69"/>
    <w:rsid w:val="002B1B71"/>
    <w:rsid w:val="002B1D47"/>
    <w:rsid w:val="002B1F8D"/>
    <w:rsid w:val="002B20B3"/>
    <w:rsid w:val="002B2723"/>
    <w:rsid w:val="002B280E"/>
    <w:rsid w:val="002B283A"/>
    <w:rsid w:val="002B297D"/>
    <w:rsid w:val="002B2E6C"/>
    <w:rsid w:val="002B303A"/>
    <w:rsid w:val="002B3713"/>
    <w:rsid w:val="002B4165"/>
    <w:rsid w:val="002B457C"/>
    <w:rsid w:val="002B46AE"/>
    <w:rsid w:val="002B4713"/>
    <w:rsid w:val="002B4901"/>
    <w:rsid w:val="002B4AD2"/>
    <w:rsid w:val="002B538E"/>
    <w:rsid w:val="002B548D"/>
    <w:rsid w:val="002B5DCA"/>
    <w:rsid w:val="002B6874"/>
    <w:rsid w:val="002B6BDC"/>
    <w:rsid w:val="002B6C3C"/>
    <w:rsid w:val="002B70B5"/>
    <w:rsid w:val="002B7342"/>
    <w:rsid w:val="002B75B0"/>
    <w:rsid w:val="002B7705"/>
    <w:rsid w:val="002B7EAF"/>
    <w:rsid w:val="002C03DA"/>
    <w:rsid w:val="002C0618"/>
    <w:rsid w:val="002C0726"/>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93E"/>
    <w:rsid w:val="002C49BD"/>
    <w:rsid w:val="002C52CC"/>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2DA"/>
    <w:rsid w:val="002D0439"/>
    <w:rsid w:val="002D049C"/>
    <w:rsid w:val="002D0678"/>
    <w:rsid w:val="002D06E6"/>
    <w:rsid w:val="002D07EC"/>
    <w:rsid w:val="002D0D88"/>
    <w:rsid w:val="002D0EF4"/>
    <w:rsid w:val="002D11B7"/>
    <w:rsid w:val="002D1978"/>
    <w:rsid w:val="002D20A4"/>
    <w:rsid w:val="002D25A8"/>
    <w:rsid w:val="002D25F2"/>
    <w:rsid w:val="002D292F"/>
    <w:rsid w:val="002D2A95"/>
    <w:rsid w:val="002D3648"/>
    <w:rsid w:val="002D3BBC"/>
    <w:rsid w:val="002D3D3E"/>
    <w:rsid w:val="002D3D5F"/>
    <w:rsid w:val="002D40B7"/>
    <w:rsid w:val="002D4320"/>
    <w:rsid w:val="002D438A"/>
    <w:rsid w:val="002D43FE"/>
    <w:rsid w:val="002D4587"/>
    <w:rsid w:val="002D4611"/>
    <w:rsid w:val="002D4904"/>
    <w:rsid w:val="002D5738"/>
    <w:rsid w:val="002D587D"/>
    <w:rsid w:val="002D5CB1"/>
    <w:rsid w:val="002D5DD8"/>
    <w:rsid w:val="002D5E53"/>
    <w:rsid w:val="002D642E"/>
    <w:rsid w:val="002D6508"/>
    <w:rsid w:val="002D68E6"/>
    <w:rsid w:val="002D6C13"/>
    <w:rsid w:val="002D6DAE"/>
    <w:rsid w:val="002D71BF"/>
    <w:rsid w:val="002D7777"/>
    <w:rsid w:val="002D7795"/>
    <w:rsid w:val="002D77A0"/>
    <w:rsid w:val="002E0319"/>
    <w:rsid w:val="002E08D0"/>
    <w:rsid w:val="002E0CB0"/>
    <w:rsid w:val="002E0DC2"/>
    <w:rsid w:val="002E166A"/>
    <w:rsid w:val="002E179B"/>
    <w:rsid w:val="002E1954"/>
    <w:rsid w:val="002E1B94"/>
    <w:rsid w:val="002E1C9E"/>
    <w:rsid w:val="002E1D56"/>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CC7"/>
    <w:rsid w:val="002E629D"/>
    <w:rsid w:val="002E63D9"/>
    <w:rsid w:val="002E640E"/>
    <w:rsid w:val="002E6686"/>
    <w:rsid w:val="002E669D"/>
    <w:rsid w:val="002E66CC"/>
    <w:rsid w:val="002E6A79"/>
    <w:rsid w:val="002E6C35"/>
    <w:rsid w:val="002E71D9"/>
    <w:rsid w:val="002E7542"/>
    <w:rsid w:val="002E7CC1"/>
    <w:rsid w:val="002E7F89"/>
    <w:rsid w:val="002F0086"/>
    <w:rsid w:val="002F0C28"/>
    <w:rsid w:val="002F0CF2"/>
    <w:rsid w:val="002F0E7C"/>
    <w:rsid w:val="002F13CA"/>
    <w:rsid w:val="002F1702"/>
    <w:rsid w:val="002F1725"/>
    <w:rsid w:val="002F1757"/>
    <w:rsid w:val="002F1974"/>
    <w:rsid w:val="002F1B63"/>
    <w:rsid w:val="002F1E44"/>
    <w:rsid w:val="002F201A"/>
    <w:rsid w:val="002F2353"/>
    <w:rsid w:val="002F2498"/>
    <w:rsid w:val="002F2CEA"/>
    <w:rsid w:val="002F35CA"/>
    <w:rsid w:val="002F3C3E"/>
    <w:rsid w:val="002F3CDE"/>
    <w:rsid w:val="002F3CF1"/>
    <w:rsid w:val="002F4EE1"/>
    <w:rsid w:val="002F505B"/>
    <w:rsid w:val="002F5278"/>
    <w:rsid w:val="002F5499"/>
    <w:rsid w:val="002F579C"/>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165"/>
    <w:rsid w:val="003003BA"/>
    <w:rsid w:val="0030086B"/>
    <w:rsid w:val="0030109D"/>
    <w:rsid w:val="003010CF"/>
    <w:rsid w:val="003011D2"/>
    <w:rsid w:val="0030147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4DC7"/>
    <w:rsid w:val="0030536E"/>
    <w:rsid w:val="00305FF9"/>
    <w:rsid w:val="00306289"/>
    <w:rsid w:val="003066BA"/>
    <w:rsid w:val="00306717"/>
    <w:rsid w:val="00306E6B"/>
    <w:rsid w:val="00307607"/>
    <w:rsid w:val="0030780A"/>
    <w:rsid w:val="00307826"/>
    <w:rsid w:val="00307B22"/>
    <w:rsid w:val="00307D3D"/>
    <w:rsid w:val="003100C8"/>
    <w:rsid w:val="00310212"/>
    <w:rsid w:val="00310A14"/>
    <w:rsid w:val="00310FC6"/>
    <w:rsid w:val="00311161"/>
    <w:rsid w:val="0031128D"/>
    <w:rsid w:val="00312306"/>
    <w:rsid w:val="00312400"/>
    <w:rsid w:val="0031257B"/>
    <w:rsid w:val="00312739"/>
    <w:rsid w:val="00312AAB"/>
    <w:rsid w:val="00312D10"/>
    <w:rsid w:val="003139C1"/>
    <w:rsid w:val="00314A27"/>
    <w:rsid w:val="00314E3E"/>
    <w:rsid w:val="00315590"/>
    <w:rsid w:val="003155D3"/>
    <w:rsid w:val="00315A45"/>
    <w:rsid w:val="00315EB4"/>
    <w:rsid w:val="00315F8C"/>
    <w:rsid w:val="003160A8"/>
    <w:rsid w:val="00316153"/>
    <w:rsid w:val="00316710"/>
    <w:rsid w:val="00316C8E"/>
    <w:rsid w:val="00316F6C"/>
    <w:rsid w:val="003178DA"/>
    <w:rsid w:val="00317AD0"/>
    <w:rsid w:val="00317DB8"/>
    <w:rsid w:val="00320097"/>
    <w:rsid w:val="0032024D"/>
    <w:rsid w:val="00320266"/>
    <w:rsid w:val="0032051F"/>
    <w:rsid w:val="00320618"/>
    <w:rsid w:val="00320CA7"/>
    <w:rsid w:val="00320CC3"/>
    <w:rsid w:val="00320D0F"/>
    <w:rsid w:val="00320FEF"/>
    <w:rsid w:val="0032100B"/>
    <w:rsid w:val="00321BD7"/>
    <w:rsid w:val="00321D3C"/>
    <w:rsid w:val="003222B2"/>
    <w:rsid w:val="0032260F"/>
    <w:rsid w:val="0032279E"/>
    <w:rsid w:val="003228D7"/>
    <w:rsid w:val="003228DA"/>
    <w:rsid w:val="003230AD"/>
    <w:rsid w:val="00323687"/>
    <w:rsid w:val="00323738"/>
    <w:rsid w:val="00323860"/>
    <w:rsid w:val="00323D6B"/>
    <w:rsid w:val="0032421D"/>
    <w:rsid w:val="003245FE"/>
    <w:rsid w:val="003247EF"/>
    <w:rsid w:val="00325122"/>
    <w:rsid w:val="003252C8"/>
    <w:rsid w:val="0032542E"/>
    <w:rsid w:val="00325447"/>
    <w:rsid w:val="003257D7"/>
    <w:rsid w:val="00325BDF"/>
    <w:rsid w:val="0032600F"/>
    <w:rsid w:val="00326957"/>
    <w:rsid w:val="00326AE2"/>
    <w:rsid w:val="00326CA9"/>
    <w:rsid w:val="003270EB"/>
    <w:rsid w:val="00327B0B"/>
    <w:rsid w:val="00327E70"/>
    <w:rsid w:val="003301D4"/>
    <w:rsid w:val="003304D1"/>
    <w:rsid w:val="003308A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3E0F"/>
    <w:rsid w:val="00334321"/>
    <w:rsid w:val="00334A32"/>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E79"/>
    <w:rsid w:val="0034226D"/>
    <w:rsid w:val="003423CC"/>
    <w:rsid w:val="003425CB"/>
    <w:rsid w:val="00342972"/>
    <w:rsid w:val="00342FDD"/>
    <w:rsid w:val="00342FE7"/>
    <w:rsid w:val="003432F5"/>
    <w:rsid w:val="00343731"/>
    <w:rsid w:val="00344098"/>
    <w:rsid w:val="0034429B"/>
    <w:rsid w:val="00344866"/>
    <w:rsid w:val="003449E4"/>
    <w:rsid w:val="00344C02"/>
    <w:rsid w:val="00344CE7"/>
    <w:rsid w:val="00344D6D"/>
    <w:rsid w:val="00344FE4"/>
    <w:rsid w:val="003450D7"/>
    <w:rsid w:val="00345197"/>
    <w:rsid w:val="00345266"/>
    <w:rsid w:val="00345497"/>
    <w:rsid w:val="0034594B"/>
    <w:rsid w:val="0034638C"/>
    <w:rsid w:val="00346EF1"/>
    <w:rsid w:val="00346F7F"/>
    <w:rsid w:val="00347A77"/>
    <w:rsid w:val="00347D5F"/>
    <w:rsid w:val="003500B2"/>
    <w:rsid w:val="00350108"/>
    <w:rsid w:val="0035018E"/>
    <w:rsid w:val="00350498"/>
    <w:rsid w:val="0035055A"/>
    <w:rsid w:val="00350762"/>
    <w:rsid w:val="003507C4"/>
    <w:rsid w:val="003509E8"/>
    <w:rsid w:val="003511A3"/>
    <w:rsid w:val="00351903"/>
    <w:rsid w:val="003519A1"/>
    <w:rsid w:val="00351A08"/>
    <w:rsid w:val="00351AC0"/>
    <w:rsid w:val="00352480"/>
    <w:rsid w:val="003529BC"/>
    <w:rsid w:val="003530D2"/>
    <w:rsid w:val="00353126"/>
    <w:rsid w:val="00353240"/>
    <w:rsid w:val="0035331A"/>
    <w:rsid w:val="003534E1"/>
    <w:rsid w:val="00353502"/>
    <w:rsid w:val="00353DB2"/>
    <w:rsid w:val="00353E79"/>
    <w:rsid w:val="00353F27"/>
    <w:rsid w:val="003548D8"/>
    <w:rsid w:val="00354B32"/>
    <w:rsid w:val="003554CA"/>
    <w:rsid w:val="00355543"/>
    <w:rsid w:val="003555BB"/>
    <w:rsid w:val="00355E63"/>
    <w:rsid w:val="00355ED5"/>
    <w:rsid w:val="00356246"/>
    <w:rsid w:val="00356268"/>
    <w:rsid w:val="003567BF"/>
    <w:rsid w:val="003569DF"/>
    <w:rsid w:val="00356C80"/>
    <w:rsid w:val="00356CD0"/>
    <w:rsid w:val="00356EB6"/>
    <w:rsid w:val="003570C2"/>
    <w:rsid w:val="00360014"/>
    <w:rsid w:val="003600DE"/>
    <w:rsid w:val="00360232"/>
    <w:rsid w:val="003602C3"/>
    <w:rsid w:val="003602E0"/>
    <w:rsid w:val="003604D1"/>
    <w:rsid w:val="00360A2E"/>
    <w:rsid w:val="00360D01"/>
    <w:rsid w:val="00360E11"/>
    <w:rsid w:val="00360ED0"/>
    <w:rsid w:val="00361240"/>
    <w:rsid w:val="003612ED"/>
    <w:rsid w:val="003612F4"/>
    <w:rsid w:val="00361404"/>
    <w:rsid w:val="00361756"/>
    <w:rsid w:val="00361DCC"/>
    <w:rsid w:val="00361DD6"/>
    <w:rsid w:val="00362569"/>
    <w:rsid w:val="00362E85"/>
    <w:rsid w:val="0036309E"/>
    <w:rsid w:val="003632DF"/>
    <w:rsid w:val="003636CD"/>
    <w:rsid w:val="003637FA"/>
    <w:rsid w:val="003640FD"/>
    <w:rsid w:val="003641A2"/>
    <w:rsid w:val="00364207"/>
    <w:rsid w:val="00364220"/>
    <w:rsid w:val="0036463B"/>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505"/>
    <w:rsid w:val="00366C69"/>
    <w:rsid w:val="00366C82"/>
    <w:rsid w:val="00366E18"/>
    <w:rsid w:val="00366EA4"/>
    <w:rsid w:val="00367035"/>
    <w:rsid w:val="003670CF"/>
    <w:rsid w:val="003671B5"/>
    <w:rsid w:val="00367372"/>
    <w:rsid w:val="00367441"/>
    <w:rsid w:val="00367B1D"/>
    <w:rsid w:val="003701F4"/>
    <w:rsid w:val="0037094E"/>
    <w:rsid w:val="00370BE7"/>
    <w:rsid w:val="00370C4C"/>
    <w:rsid w:val="00370E4F"/>
    <w:rsid w:val="00370E58"/>
    <w:rsid w:val="00371215"/>
    <w:rsid w:val="00371495"/>
    <w:rsid w:val="00371B60"/>
    <w:rsid w:val="00371D73"/>
    <w:rsid w:val="00371FEF"/>
    <w:rsid w:val="00372123"/>
    <w:rsid w:val="00372B44"/>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6DB"/>
    <w:rsid w:val="00375E40"/>
    <w:rsid w:val="00376348"/>
    <w:rsid w:val="003766D6"/>
    <w:rsid w:val="00376795"/>
    <w:rsid w:val="00376DB5"/>
    <w:rsid w:val="00376DF1"/>
    <w:rsid w:val="003770BB"/>
    <w:rsid w:val="0037771A"/>
    <w:rsid w:val="00377BAB"/>
    <w:rsid w:val="00377EAE"/>
    <w:rsid w:val="003802DC"/>
    <w:rsid w:val="0038076D"/>
    <w:rsid w:val="00380C40"/>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4ADC"/>
    <w:rsid w:val="00384F50"/>
    <w:rsid w:val="00385152"/>
    <w:rsid w:val="00385217"/>
    <w:rsid w:val="003852FB"/>
    <w:rsid w:val="0038536E"/>
    <w:rsid w:val="00385429"/>
    <w:rsid w:val="0038544A"/>
    <w:rsid w:val="00385B05"/>
    <w:rsid w:val="00385D42"/>
    <w:rsid w:val="00386382"/>
    <w:rsid w:val="003865EF"/>
    <w:rsid w:val="00386BA9"/>
    <w:rsid w:val="003876EB"/>
    <w:rsid w:val="00387AA7"/>
    <w:rsid w:val="00387C77"/>
    <w:rsid w:val="00387D65"/>
    <w:rsid w:val="00387FA4"/>
    <w:rsid w:val="00390017"/>
    <w:rsid w:val="003901A3"/>
    <w:rsid w:val="00390418"/>
    <w:rsid w:val="0039072F"/>
    <w:rsid w:val="00390E90"/>
    <w:rsid w:val="00390F5F"/>
    <w:rsid w:val="00390F60"/>
    <w:rsid w:val="00391B88"/>
    <w:rsid w:val="0039281F"/>
    <w:rsid w:val="00392D4C"/>
    <w:rsid w:val="00392E0D"/>
    <w:rsid w:val="003940CE"/>
    <w:rsid w:val="003942FE"/>
    <w:rsid w:val="00394A79"/>
    <w:rsid w:val="00394DE3"/>
    <w:rsid w:val="00395327"/>
    <w:rsid w:val="003953BF"/>
    <w:rsid w:val="00395B6C"/>
    <w:rsid w:val="00395D63"/>
    <w:rsid w:val="00396949"/>
    <w:rsid w:val="003970C3"/>
    <w:rsid w:val="003971B8"/>
    <w:rsid w:val="00397A6B"/>
    <w:rsid w:val="00397C1D"/>
    <w:rsid w:val="003A06AE"/>
    <w:rsid w:val="003A0B93"/>
    <w:rsid w:val="003A129C"/>
    <w:rsid w:val="003A180F"/>
    <w:rsid w:val="003A18DD"/>
    <w:rsid w:val="003A20C8"/>
    <w:rsid w:val="003A23E8"/>
    <w:rsid w:val="003A267D"/>
    <w:rsid w:val="003A28C5"/>
    <w:rsid w:val="003A2A6D"/>
    <w:rsid w:val="003A2C29"/>
    <w:rsid w:val="003A2EC3"/>
    <w:rsid w:val="003A36F2"/>
    <w:rsid w:val="003A3BC7"/>
    <w:rsid w:val="003A3CE3"/>
    <w:rsid w:val="003A3D39"/>
    <w:rsid w:val="003A3EC7"/>
    <w:rsid w:val="003A40B4"/>
    <w:rsid w:val="003A47C0"/>
    <w:rsid w:val="003A5F31"/>
    <w:rsid w:val="003A6283"/>
    <w:rsid w:val="003A6519"/>
    <w:rsid w:val="003A65D6"/>
    <w:rsid w:val="003A6D70"/>
    <w:rsid w:val="003A6F12"/>
    <w:rsid w:val="003A7834"/>
    <w:rsid w:val="003A78FB"/>
    <w:rsid w:val="003A7A2E"/>
    <w:rsid w:val="003A7D8E"/>
    <w:rsid w:val="003B0455"/>
    <w:rsid w:val="003B04F4"/>
    <w:rsid w:val="003B0959"/>
    <w:rsid w:val="003B0B5B"/>
    <w:rsid w:val="003B0E79"/>
    <w:rsid w:val="003B11E7"/>
    <w:rsid w:val="003B1579"/>
    <w:rsid w:val="003B1882"/>
    <w:rsid w:val="003B19F7"/>
    <w:rsid w:val="003B1F9D"/>
    <w:rsid w:val="003B27F0"/>
    <w:rsid w:val="003B2C7E"/>
    <w:rsid w:val="003B3575"/>
    <w:rsid w:val="003B3655"/>
    <w:rsid w:val="003B3AE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65C"/>
    <w:rsid w:val="003C4E23"/>
    <w:rsid w:val="003C4EBD"/>
    <w:rsid w:val="003C518B"/>
    <w:rsid w:val="003C5696"/>
    <w:rsid w:val="003C5E6B"/>
    <w:rsid w:val="003C6122"/>
    <w:rsid w:val="003C62CB"/>
    <w:rsid w:val="003C6944"/>
    <w:rsid w:val="003C6B05"/>
    <w:rsid w:val="003C6F89"/>
    <w:rsid w:val="003C73FA"/>
    <w:rsid w:val="003C7678"/>
    <w:rsid w:val="003C7AD7"/>
    <w:rsid w:val="003D00A3"/>
    <w:rsid w:val="003D087B"/>
    <w:rsid w:val="003D0F24"/>
    <w:rsid w:val="003D0FC3"/>
    <w:rsid w:val="003D1023"/>
    <w:rsid w:val="003D13AD"/>
    <w:rsid w:val="003D17B1"/>
    <w:rsid w:val="003D181A"/>
    <w:rsid w:val="003D1BED"/>
    <w:rsid w:val="003D1DC5"/>
    <w:rsid w:val="003D2510"/>
    <w:rsid w:val="003D2BF9"/>
    <w:rsid w:val="003D2C1D"/>
    <w:rsid w:val="003D2C34"/>
    <w:rsid w:val="003D31EB"/>
    <w:rsid w:val="003D347B"/>
    <w:rsid w:val="003D3630"/>
    <w:rsid w:val="003D3892"/>
    <w:rsid w:val="003D3980"/>
    <w:rsid w:val="003D3DDD"/>
    <w:rsid w:val="003D4F6F"/>
    <w:rsid w:val="003D517F"/>
    <w:rsid w:val="003D527C"/>
    <w:rsid w:val="003D583B"/>
    <w:rsid w:val="003D5842"/>
    <w:rsid w:val="003D58F9"/>
    <w:rsid w:val="003D5CBF"/>
    <w:rsid w:val="003D62AF"/>
    <w:rsid w:val="003D63CB"/>
    <w:rsid w:val="003D65E3"/>
    <w:rsid w:val="003D66D2"/>
    <w:rsid w:val="003D6790"/>
    <w:rsid w:val="003D6C26"/>
    <w:rsid w:val="003D6D5C"/>
    <w:rsid w:val="003D73DB"/>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976"/>
    <w:rsid w:val="003E2B49"/>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262"/>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951"/>
    <w:rsid w:val="003F233A"/>
    <w:rsid w:val="003F29D9"/>
    <w:rsid w:val="003F324F"/>
    <w:rsid w:val="003F33BC"/>
    <w:rsid w:val="003F36BD"/>
    <w:rsid w:val="003F3744"/>
    <w:rsid w:val="003F3C9F"/>
    <w:rsid w:val="003F3D4E"/>
    <w:rsid w:val="003F477E"/>
    <w:rsid w:val="003F4DDF"/>
    <w:rsid w:val="003F4F2E"/>
    <w:rsid w:val="003F4F4B"/>
    <w:rsid w:val="003F5041"/>
    <w:rsid w:val="003F50DA"/>
    <w:rsid w:val="003F58B8"/>
    <w:rsid w:val="003F6CD2"/>
    <w:rsid w:val="003F6CDA"/>
    <w:rsid w:val="003F745E"/>
    <w:rsid w:val="003F75CC"/>
    <w:rsid w:val="003F75FB"/>
    <w:rsid w:val="003F788D"/>
    <w:rsid w:val="003F78C0"/>
    <w:rsid w:val="004005A2"/>
    <w:rsid w:val="0040126E"/>
    <w:rsid w:val="0040147F"/>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175"/>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3F"/>
    <w:rsid w:val="00410B99"/>
    <w:rsid w:val="00410BF3"/>
    <w:rsid w:val="00410CC1"/>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D8F"/>
    <w:rsid w:val="00413E92"/>
    <w:rsid w:val="00413F9A"/>
    <w:rsid w:val="00414079"/>
    <w:rsid w:val="004140CA"/>
    <w:rsid w:val="004143A0"/>
    <w:rsid w:val="004145DF"/>
    <w:rsid w:val="00414C0F"/>
    <w:rsid w:val="00414C65"/>
    <w:rsid w:val="00414F8C"/>
    <w:rsid w:val="00414FE1"/>
    <w:rsid w:val="00415121"/>
    <w:rsid w:val="00415374"/>
    <w:rsid w:val="00415D76"/>
    <w:rsid w:val="0041633E"/>
    <w:rsid w:val="004165E7"/>
    <w:rsid w:val="00416665"/>
    <w:rsid w:val="00416A67"/>
    <w:rsid w:val="00416ACB"/>
    <w:rsid w:val="00416C1C"/>
    <w:rsid w:val="0041720C"/>
    <w:rsid w:val="0041727F"/>
    <w:rsid w:val="00417329"/>
    <w:rsid w:val="0041739E"/>
    <w:rsid w:val="0041742A"/>
    <w:rsid w:val="00417885"/>
    <w:rsid w:val="0042131B"/>
    <w:rsid w:val="0042177C"/>
    <w:rsid w:val="0042191E"/>
    <w:rsid w:val="00421B8B"/>
    <w:rsid w:val="00421DCF"/>
    <w:rsid w:val="00422341"/>
    <w:rsid w:val="00423152"/>
    <w:rsid w:val="004235B6"/>
    <w:rsid w:val="00423641"/>
    <w:rsid w:val="004247E8"/>
    <w:rsid w:val="00424896"/>
    <w:rsid w:val="00424932"/>
    <w:rsid w:val="00424D48"/>
    <w:rsid w:val="00425A64"/>
    <w:rsid w:val="00425C0B"/>
    <w:rsid w:val="00425C6D"/>
    <w:rsid w:val="00426266"/>
    <w:rsid w:val="004265E7"/>
    <w:rsid w:val="00426880"/>
    <w:rsid w:val="00426CF7"/>
    <w:rsid w:val="00426ED5"/>
    <w:rsid w:val="00427642"/>
    <w:rsid w:val="00427690"/>
    <w:rsid w:val="00427A7B"/>
    <w:rsid w:val="00427D2C"/>
    <w:rsid w:val="004302B0"/>
    <w:rsid w:val="00430629"/>
    <w:rsid w:val="00430A2D"/>
    <w:rsid w:val="00430A8E"/>
    <w:rsid w:val="0043112A"/>
    <w:rsid w:val="00431505"/>
    <w:rsid w:val="00431724"/>
    <w:rsid w:val="00431AF0"/>
    <w:rsid w:val="00431DA9"/>
    <w:rsid w:val="00431F30"/>
    <w:rsid w:val="0043213A"/>
    <w:rsid w:val="00432C0F"/>
    <w:rsid w:val="004330F4"/>
    <w:rsid w:val="004332EC"/>
    <w:rsid w:val="00433590"/>
    <w:rsid w:val="0043366C"/>
    <w:rsid w:val="0043393D"/>
    <w:rsid w:val="00433AF9"/>
    <w:rsid w:val="00433EE5"/>
    <w:rsid w:val="00434068"/>
    <w:rsid w:val="004344C7"/>
    <w:rsid w:val="00434B87"/>
    <w:rsid w:val="00434B99"/>
    <w:rsid w:val="00435274"/>
    <w:rsid w:val="004352AD"/>
    <w:rsid w:val="004352F6"/>
    <w:rsid w:val="0043545D"/>
    <w:rsid w:val="00435FE2"/>
    <w:rsid w:val="004360C5"/>
    <w:rsid w:val="0043643F"/>
    <w:rsid w:val="0043676D"/>
    <w:rsid w:val="00436B56"/>
    <w:rsid w:val="00436C7A"/>
    <w:rsid w:val="00436E08"/>
    <w:rsid w:val="00436E2F"/>
    <w:rsid w:val="00436EAB"/>
    <w:rsid w:val="00437214"/>
    <w:rsid w:val="0043742D"/>
    <w:rsid w:val="004374E4"/>
    <w:rsid w:val="0043771B"/>
    <w:rsid w:val="00437818"/>
    <w:rsid w:val="0043797D"/>
    <w:rsid w:val="00437C08"/>
    <w:rsid w:val="0044014D"/>
    <w:rsid w:val="00440296"/>
    <w:rsid w:val="00440CB1"/>
    <w:rsid w:val="0044121F"/>
    <w:rsid w:val="00441A0D"/>
    <w:rsid w:val="00441AC7"/>
    <w:rsid w:val="00442181"/>
    <w:rsid w:val="004421C9"/>
    <w:rsid w:val="0044282A"/>
    <w:rsid w:val="004433F5"/>
    <w:rsid w:val="00443C85"/>
    <w:rsid w:val="00444318"/>
    <w:rsid w:val="004447AD"/>
    <w:rsid w:val="004449AA"/>
    <w:rsid w:val="00444C38"/>
    <w:rsid w:val="00444CB0"/>
    <w:rsid w:val="004456F9"/>
    <w:rsid w:val="00445D33"/>
    <w:rsid w:val="004461D9"/>
    <w:rsid w:val="004462FD"/>
    <w:rsid w:val="004465F7"/>
    <w:rsid w:val="0044692C"/>
    <w:rsid w:val="00446AC6"/>
    <w:rsid w:val="00446D21"/>
    <w:rsid w:val="00446FDE"/>
    <w:rsid w:val="00447379"/>
    <w:rsid w:val="0044759B"/>
    <w:rsid w:val="0044767A"/>
    <w:rsid w:val="004476D5"/>
    <w:rsid w:val="00447958"/>
    <w:rsid w:val="004479AE"/>
    <w:rsid w:val="00447B1B"/>
    <w:rsid w:val="00447F54"/>
    <w:rsid w:val="00450B7E"/>
    <w:rsid w:val="004510CD"/>
    <w:rsid w:val="004512EC"/>
    <w:rsid w:val="0045136B"/>
    <w:rsid w:val="004515F1"/>
    <w:rsid w:val="00451C7E"/>
    <w:rsid w:val="0045224E"/>
    <w:rsid w:val="00452350"/>
    <w:rsid w:val="004527E3"/>
    <w:rsid w:val="00453BB6"/>
    <w:rsid w:val="00453CAA"/>
    <w:rsid w:val="004540D1"/>
    <w:rsid w:val="00454178"/>
    <w:rsid w:val="004541D3"/>
    <w:rsid w:val="00454260"/>
    <w:rsid w:val="0045440D"/>
    <w:rsid w:val="004544BF"/>
    <w:rsid w:val="00454876"/>
    <w:rsid w:val="0045509E"/>
    <w:rsid w:val="00455113"/>
    <w:rsid w:val="004553B5"/>
    <w:rsid w:val="00455A8D"/>
    <w:rsid w:val="00455F7B"/>
    <w:rsid w:val="00455FFB"/>
    <w:rsid w:val="0045609C"/>
    <w:rsid w:val="004563A7"/>
    <w:rsid w:val="00456421"/>
    <w:rsid w:val="00456AE9"/>
    <w:rsid w:val="00456D5F"/>
    <w:rsid w:val="00456DAB"/>
    <w:rsid w:val="00456F03"/>
    <w:rsid w:val="00457137"/>
    <w:rsid w:val="00457493"/>
    <w:rsid w:val="004574D8"/>
    <w:rsid w:val="004578F3"/>
    <w:rsid w:val="0046010F"/>
    <w:rsid w:val="00460CC3"/>
    <w:rsid w:val="00460DC6"/>
    <w:rsid w:val="00460E86"/>
    <w:rsid w:val="00460F16"/>
    <w:rsid w:val="0046132B"/>
    <w:rsid w:val="0046141A"/>
    <w:rsid w:val="0046149A"/>
    <w:rsid w:val="00461CF7"/>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1A0"/>
    <w:rsid w:val="0046527F"/>
    <w:rsid w:val="00465347"/>
    <w:rsid w:val="00465A4B"/>
    <w:rsid w:val="00465EC0"/>
    <w:rsid w:val="004661D0"/>
    <w:rsid w:val="004663F5"/>
    <w:rsid w:val="00466532"/>
    <w:rsid w:val="00466BFE"/>
    <w:rsid w:val="00467116"/>
    <w:rsid w:val="004673AC"/>
    <w:rsid w:val="00467468"/>
    <w:rsid w:val="00467488"/>
    <w:rsid w:val="00467741"/>
    <w:rsid w:val="00467E76"/>
    <w:rsid w:val="004700A6"/>
    <w:rsid w:val="0047069F"/>
    <w:rsid w:val="0047083E"/>
    <w:rsid w:val="00470B42"/>
    <w:rsid w:val="00470E59"/>
    <w:rsid w:val="00470EB5"/>
    <w:rsid w:val="004711D4"/>
    <w:rsid w:val="004719AB"/>
    <w:rsid w:val="00471DE2"/>
    <w:rsid w:val="00471E10"/>
    <w:rsid w:val="00472249"/>
    <w:rsid w:val="00472495"/>
    <w:rsid w:val="0047256D"/>
    <w:rsid w:val="0047286B"/>
    <w:rsid w:val="0047286D"/>
    <w:rsid w:val="00472B12"/>
    <w:rsid w:val="00472E27"/>
    <w:rsid w:val="00472E84"/>
    <w:rsid w:val="0047378C"/>
    <w:rsid w:val="0047383E"/>
    <w:rsid w:val="00473881"/>
    <w:rsid w:val="004738F5"/>
    <w:rsid w:val="00473EDD"/>
    <w:rsid w:val="00474063"/>
    <w:rsid w:val="004741BD"/>
    <w:rsid w:val="00474220"/>
    <w:rsid w:val="00474C39"/>
    <w:rsid w:val="00474D47"/>
    <w:rsid w:val="004752D3"/>
    <w:rsid w:val="00475319"/>
    <w:rsid w:val="004754E1"/>
    <w:rsid w:val="00475CE0"/>
    <w:rsid w:val="0047658C"/>
    <w:rsid w:val="00476827"/>
    <w:rsid w:val="00476BD4"/>
    <w:rsid w:val="00476C70"/>
    <w:rsid w:val="00477C35"/>
    <w:rsid w:val="00480988"/>
    <w:rsid w:val="00480E05"/>
    <w:rsid w:val="00480F2F"/>
    <w:rsid w:val="00481054"/>
    <w:rsid w:val="00481504"/>
    <w:rsid w:val="00481AC3"/>
    <w:rsid w:val="00481E90"/>
    <w:rsid w:val="00482063"/>
    <w:rsid w:val="00482078"/>
    <w:rsid w:val="00482549"/>
    <w:rsid w:val="00482A6F"/>
    <w:rsid w:val="00482BAB"/>
    <w:rsid w:val="00482BBE"/>
    <w:rsid w:val="00482D85"/>
    <w:rsid w:val="0048317E"/>
    <w:rsid w:val="004834BA"/>
    <w:rsid w:val="0048365C"/>
    <w:rsid w:val="004837FA"/>
    <w:rsid w:val="00483A12"/>
    <w:rsid w:val="00483E1E"/>
    <w:rsid w:val="00484372"/>
    <w:rsid w:val="00484458"/>
    <w:rsid w:val="00484770"/>
    <w:rsid w:val="0048477C"/>
    <w:rsid w:val="00484A4C"/>
    <w:rsid w:val="00484A77"/>
    <w:rsid w:val="0048540F"/>
    <w:rsid w:val="00485970"/>
    <w:rsid w:val="00485C0D"/>
    <w:rsid w:val="00485D8B"/>
    <w:rsid w:val="004860DA"/>
    <w:rsid w:val="00486522"/>
    <w:rsid w:val="00486575"/>
    <w:rsid w:val="0048658A"/>
    <w:rsid w:val="004866D0"/>
    <w:rsid w:val="004866D5"/>
    <w:rsid w:val="004866D7"/>
    <w:rsid w:val="00486D5D"/>
    <w:rsid w:val="00486D87"/>
    <w:rsid w:val="004872D0"/>
    <w:rsid w:val="00487ACD"/>
    <w:rsid w:val="004902CB"/>
    <w:rsid w:val="004903DD"/>
    <w:rsid w:val="00491CD4"/>
    <w:rsid w:val="00492435"/>
    <w:rsid w:val="00492613"/>
    <w:rsid w:val="004926EB"/>
    <w:rsid w:val="00492D70"/>
    <w:rsid w:val="00492EF6"/>
    <w:rsid w:val="00493063"/>
    <w:rsid w:val="004930F2"/>
    <w:rsid w:val="00493339"/>
    <w:rsid w:val="0049367C"/>
    <w:rsid w:val="0049391D"/>
    <w:rsid w:val="00493951"/>
    <w:rsid w:val="00493958"/>
    <w:rsid w:val="00493B7D"/>
    <w:rsid w:val="00494242"/>
    <w:rsid w:val="0049441D"/>
    <w:rsid w:val="00494E8E"/>
    <w:rsid w:val="00494F6B"/>
    <w:rsid w:val="004955BC"/>
    <w:rsid w:val="00495C8B"/>
    <w:rsid w:val="00495C9E"/>
    <w:rsid w:val="00495D63"/>
    <w:rsid w:val="0049648F"/>
    <w:rsid w:val="00496606"/>
    <w:rsid w:val="004967EF"/>
    <w:rsid w:val="00496F05"/>
    <w:rsid w:val="00497370"/>
    <w:rsid w:val="004979D1"/>
    <w:rsid w:val="00497C5D"/>
    <w:rsid w:val="004A01F1"/>
    <w:rsid w:val="004A01F5"/>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715"/>
    <w:rsid w:val="004A4C11"/>
    <w:rsid w:val="004A4D6F"/>
    <w:rsid w:val="004A5046"/>
    <w:rsid w:val="004A52D8"/>
    <w:rsid w:val="004A559E"/>
    <w:rsid w:val="004A5651"/>
    <w:rsid w:val="004A565E"/>
    <w:rsid w:val="004A5DF3"/>
    <w:rsid w:val="004A5F48"/>
    <w:rsid w:val="004A6134"/>
    <w:rsid w:val="004A62E8"/>
    <w:rsid w:val="004A6F46"/>
    <w:rsid w:val="004A7092"/>
    <w:rsid w:val="004A7B72"/>
    <w:rsid w:val="004B00F5"/>
    <w:rsid w:val="004B05D1"/>
    <w:rsid w:val="004B0B03"/>
    <w:rsid w:val="004B0E6F"/>
    <w:rsid w:val="004B111A"/>
    <w:rsid w:val="004B1B9B"/>
    <w:rsid w:val="004B267F"/>
    <w:rsid w:val="004B2EBA"/>
    <w:rsid w:val="004B3609"/>
    <w:rsid w:val="004B36A8"/>
    <w:rsid w:val="004B38C2"/>
    <w:rsid w:val="004B3ECF"/>
    <w:rsid w:val="004B3F99"/>
    <w:rsid w:val="004B4164"/>
    <w:rsid w:val="004B423E"/>
    <w:rsid w:val="004B428A"/>
    <w:rsid w:val="004B431A"/>
    <w:rsid w:val="004B43D3"/>
    <w:rsid w:val="004B49E6"/>
    <w:rsid w:val="004B4D69"/>
    <w:rsid w:val="004B4F89"/>
    <w:rsid w:val="004B5811"/>
    <w:rsid w:val="004B5832"/>
    <w:rsid w:val="004B5915"/>
    <w:rsid w:val="004B678E"/>
    <w:rsid w:val="004B7CAA"/>
    <w:rsid w:val="004C01A8"/>
    <w:rsid w:val="004C0241"/>
    <w:rsid w:val="004C0871"/>
    <w:rsid w:val="004C0E85"/>
    <w:rsid w:val="004C12F4"/>
    <w:rsid w:val="004C12F6"/>
    <w:rsid w:val="004C1590"/>
    <w:rsid w:val="004C15A0"/>
    <w:rsid w:val="004C1840"/>
    <w:rsid w:val="004C19A3"/>
    <w:rsid w:val="004C24C9"/>
    <w:rsid w:val="004C2ADA"/>
    <w:rsid w:val="004C31B6"/>
    <w:rsid w:val="004C32D7"/>
    <w:rsid w:val="004C5319"/>
    <w:rsid w:val="004C5BCD"/>
    <w:rsid w:val="004C5BF9"/>
    <w:rsid w:val="004C5EDE"/>
    <w:rsid w:val="004C621F"/>
    <w:rsid w:val="004C6481"/>
    <w:rsid w:val="004C6566"/>
    <w:rsid w:val="004C6617"/>
    <w:rsid w:val="004C68CC"/>
    <w:rsid w:val="004C6912"/>
    <w:rsid w:val="004C6E43"/>
    <w:rsid w:val="004C6FBE"/>
    <w:rsid w:val="004C76F8"/>
    <w:rsid w:val="004C7948"/>
    <w:rsid w:val="004C7BB8"/>
    <w:rsid w:val="004C7C60"/>
    <w:rsid w:val="004D0418"/>
    <w:rsid w:val="004D04AE"/>
    <w:rsid w:val="004D08AF"/>
    <w:rsid w:val="004D0DFE"/>
    <w:rsid w:val="004D1D91"/>
    <w:rsid w:val="004D22C3"/>
    <w:rsid w:val="004D3282"/>
    <w:rsid w:val="004D38A7"/>
    <w:rsid w:val="004D3BB4"/>
    <w:rsid w:val="004D3C9B"/>
    <w:rsid w:val="004D419A"/>
    <w:rsid w:val="004D41A7"/>
    <w:rsid w:val="004D498F"/>
    <w:rsid w:val="004D4DAC"/>
    <w:rsid w:val="004D4F41"/>
    <w:rsid w:val="004D59A7"/>
    <w:rsid w:val="004D65D4"/>
    <w:rsid w:val="004D6A2A"/>
    <w:rsid w:val="004D6F4D"/>
    <w:rsid w:val="004D6F95"/>
    <w:rsid w:val="004D703E"/>
    <w:rsid w:val="004D7093"/>
    <w:rsid w:val="004D72FE"/>
    <w:rsid w:val="004D7E91"/>
    <w:rsid w:val="004DB6FC"/>
    <w:rsid w:val="004E003A"/>
    <w:rsid w:val="004E0121"/>
    <w:rsid w:val="004E05BA"/>
    <w:rsid w:val="004E0768"/>
    <w:rsid w:val="004E08C9"/>
    <w:rsid w:val="004E0F44"/>
    <w:rsid w:val="004E1545"/>
    <w:rsid w:val="004E1599"/>
    <w:rsid w:val="004E18EA"/>
    <w:rsid w:val="004E195F"/>
    <w:rsid w:val="004E1A31"/>
    <w:rsid w:val="004E1CDD"/>
    <w:rsid w:val="004E1EC9"/>
    <w:rsid w:val="004E2008"/>
    <w:rsid w:val="004E2804"/>
    <w:rsid w:val="004E2DE0"/>
    <w:rsid w:val="004E35BC"/>
    <w:rsid w:val="004E3676"/>
    <w:rsid w:val="004E3938"/>
    <w:rsid w:val="004E4060"/>
    <w:rsid w:val="004E409A"/>
    <w:rsid w:val="004E438A"/>
    <w:rsid w:val="004E456F"/>
    <w:rsid w:val="004E4577"/>
    <w:rsid w:val="004E45D1"/>
    <w:rsid w:val="004E4EF5"/>
    <w:rsid w:val="004E58E9"/>
    <w:rsid w:val="004E5EFC"/>
    <w:rsid w:val="004E726B"/>
    <w:rsid w:val="004E77A3"/>
    <w:rsid w:val="004E7CEB"/>
    <w:rsid w:val="004F0235"/>
    <w:rsid w:val="004F0325"/>
    <w:rsid w:val="004F082C"/>
    <w:rsid w:val="004F0FB9"/>
    <w:rsid w:val="004F1AA9"/>
    <w:rsid w:val="004F2603"/>
    <w:rsid w:val="004F2F7E"/>
    <w:rsid w:val="004F32B5"/>
    <w:rsid w:val="004F36BC"/>
    <w:rsid w:val="004F3DB0"/>
    <w:rsid w:val="004F407E"/>
    <w:rsid w:val="004F47BE"/>
    <w:rsid w:val="004F52C7"/>
    <w:rsid w:val="004F5479"/>
    <w:rsid w:val="004F573D"/>
    <w:rsid w:val="004F5812"/>
    <w:rsid w:val="004F593E"/>
    <w:rsid w:val="004F5946"/>
    <w:rsid w:val="004F59B7"/>
    <w:rsid w:val="004F6264"/>
    <w:rsid w:val="004F66EC"/>
    <w:rsid w:val="004F6FC8"/>
    <w:rsid w:val="004F7061"/>
    <w:rsid w:val="004F7528"/>
    <w:rsid w:val="004F78C6"/>
    <w:rsid w:val="004F7A8C"/>
    <w:rsid w:val="004F7BCA"/>
    <w:rsid w:val="004F7D89"/>
    <w:rsid w:val="00501915"/>
    <w:rsid w:val="00501981"/>
    <w:rsid w:val="00501A85"/>
    <w:rsid w:val="00501BB3"/>
    <w:rsid w:val="00501E24"/>
    <w:rsid w:val="00501E42"/>
    <w:rsid w:val="0050215D"/>
    <w:rsid w:val="005021DD"/>
    <w:rsid w:val="005026CA"/>
    <w:rsid w:val="00502B72"/>
    <w:rsid w:val="00502B7E"/>
    <w:rsid w:val="00502D10"/>
    <w:rsid w:val="00503F1F"/>
    <w:rsid w:val="0050498A"/>
    <w:rsid w:val="00504BC1"/>
    <w:rsid w:val="00504DFE"/>
    <w:rsid w:val="00505134"/>
    <w:rsid w:val="00505971"/>
    <w:rsid w:val="00505C04"/>
    <w:rsid w:val="00505E47"/>
    <w:rsid w:val="00506117"/>
    <w:rsid w:val="00506B5F"/>
    <w:rsid w:val="00506DEE"/>
    <w:rsid w:val="00507543"/>
    <w:rsid w:val="005077A7"/>
    <w:rsid w:val="00507E8B"/>
    <w:rsid w:val="005106AF"/>
    <w:rsid w:val="005110B1"/>
    <w:rsid w:val="00511C6E"/>
    <w:rsid w:val="00511F15"/>
    <w:rsid w:val="00511F80"/>
    <w:rsid w:val="005126EE"/>
    <w:rsid w:val="0051318C"/>
    <w:rsid w:val="005133D9"/>
    <w:rsid w:val="00513471"/>
    <w:rsid w:val="005137CF"/>
    <w:rsid w:val="00513895"/>
    <w:rsid w:val="00513D7F"/>
    <w:rsid w:val="005142CD"/>
    <w:rsid w:val="005143C9"/>
    <w:rsid w:val="00514969"/>
    <w:rsid w:val="00514B2D"/>
    <w:rsid w:val="00515619"/>
    <w:rsid w:val="005157A9"/>
    <w:rsid w:val="0051596A"/>
    <w:rsid w:val="0051598C"/>
    <w:rsid w:val="00515DD8"/>
    <w:rsid w:val="00516678"/>
    <w:rsid w:val="005168BC"/>
    <w:rsid w:val="005168FF"/>
    <w:rsid w:val="00516B00"/>
    <w:rsid w:val="00516CA0"/>
    <w:rsid w:val="00516E01"/>
    <w:rsid w:val="00516E70"/>
    <w:rsid w:val="005171E0"/>
    <w:rsid w:val="005173A7"/>
    <w:rsid w:val="0051754F"/>
    <w:rsid w:val="00517616"/>
    <w:rsid w:val="00517656"/>
    <w:rsid w:val="005177E1"/>
    <w:rsid w:val="00517A2E"/>
    <w:rsid w:val="00517B7C"/>
    <w:rsid w:val="00520019"/>
    <w:rsid w:val="00520C0A"/>
    <w:rsid w:val="00520DB3"/>
    <w:rsid w:val="00521043"/>
    <w:rsid w:val="005218B6"/>
    <w:rsid w:val="00521D7E"/>
    <w:rsid w:val="00522046"/>
    <w:rsid w:val="00522589"/>
    <w:rsid w:val="0052275F"/>
    <w:rsid w:val="00522DD1"/>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30157"/>
    <w:rsid w:val="005302AA"/>
    <w:rsid w:val="00530423"/>
    <w:rsid w:val="00530D9C"/>
    <w:rsid w:val="00531D8D"/>
    <w:rsid w:val="00531D97"/>
    <w:rsid w:val="00531EBE"/>
    <w:rsid w:val="005320C3"/>
    <w:rsid w:val="005320F8"/>
    <w:rsid w:val="00532134"/>
    <w:rsid w:val="00532E17"/>
    <w:rsid w:val="00532F8B"/>
    <w:rsid w:val="0053344B"/>
    <w:rsid w:val="00533737"/>
    <w:rsid w:val="00533941"/>
    <w:rsid w:val="00533A3E"/>
    <w:rsid w:val="00533B31"/>
    <w:rsid w:val="00533D4D"/>
    <w:rsid w:val="0053408C"/>
    <w:rsid w:val="0053433E"/>
    <w:rsid w:val="00534A5A"/>
    <w:rsid w:val="00534E50"/>
    <w:rsid w:val="005359AC"/>
    <w:rsid w:val="00535B79"/>
    <w:rsid w:val="00535CF5"/>
    <w:rsid w:val="00535D7C"/>
    <w:rsid w:val="00535EF1"/>
    <w:rsid w:val="00536579"/>
    <w:rsid w:val="00536835"/>
    <w:rsid w:val="00536C1E"/>
    <w:rsid w:val="00537816"/>
    <w:rsid w:val="0054015C"/>
    <w:rsid w:val="005407BB"/>
    <w:rsid w:val="005409F7"/>
    <w:rsid w:val="00540C94"/>
    <w:rsid w:val="00540D98"/>
    <w:rsid w:val="00540F32"/>
    <w:rsid w:val="00541411"/>
    <w:rsid w:val="0054159A"/>
    <w:rsid w:val="00541D23"/>
    <w:rsid w:val="005429D9"/>
    <w:rsid w:val="005429E1"/>
    <w:rsid w:val="00543070"/>
    <w:rsid w:val="0054343A"/>
    <w:rsid w:val="00543974"/>
    <w:rsid w:val="00543AE1"/>
    <w:rsid w:val="00543EBF"/>
    <w:rsid w:val="00544851"/>
    <w:rsid w:val="00544ABA"/>
    <w:rsid w:val="005453B0"/>
    <w:rsid w:val="00545574"/>
    <w:rsid w:val="0054593A"/>
    <w:rsid w:val="00545AA6"/>
    <w:rsid w:val="00545D32"/>
    <w:rsid w:val="0054678A"/>
    <w:rsid w:val="005467FB"/>
    <w:rsid w:val="00546AE9"/>
    <w:rsid w:val="00546F15"/>
    <w:rsid w:val="005470BB"/>
    <w:rsid w:val="0054716D"/>
    <w:rsid w:val="005474D2"/>
    <w:rsid w:val="00547989"/>
    <w:rsid w:val="00550620"/>
    <w:rsid w:val="00550DFA"/>
    <w:rsid w:val="00550F3F"/>
    <w:rsid w:val="00551320"/>
    <w:rsid w:val="00551820"/>
    <w:rsid w:val="005518A4"/>
    <w:rsid w:val="00551E6C"/>
    <w:rsid w:val="00552314"/>
    <w:rsid w:val="005523FA"/>
    <w:rsid w:val="0055253E"/>
    <w:rsid w:val="00552768"/>
    <w:rsid w:val="005527DB"/>
    <w:rsid w:val="00552935"/>
    <w:rsid w:val="00552A96"/>
    <w:rsid w:val="00553127"/>
    <w:rsid w:val="00553244"/>
    <w:rsid w:val="005533CA"/>
    <w:rsid w:val="00553663"/>
    <w:rsid w:val="0055370D"/>
    <w:rsid w:val="005537D5"/>
    <w:rsid w:val="00553819"/>
    <w:rsid w:val="00553CB7"/>
    <w:rsid w:val="00554252"/>
    <w:rsid w:val="00554291"/>
    <w:rsid w:val="00554B1C"/>
    <w:rsid w:val="00554BE7"/>
    <w:rsid w:val="005550DE"/>
    <w:rsid w:val="0055520B"/>
    <w:rsid w:val="005554AD"/>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23B"/>
    <w:rsid w:val="005615D8"/>
    <w:rsid w:val="0056173E"/>
    <w:rsid w:val="00561EBA"/>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3A6"/>
    <w:rsid w:val="00566544"/>
    <w:rsid w:val="00566608"/>
    <w:rsid w:val="00566756"/>
    <w:rsid w:val="00566A9A"/>
    <w:rsid w:val="00566C83"/>
    <w:rsid w:val="00566D88"/>
    <w:rsid w:val="0056751C"/>
    <w:rsid w:val="00567CC0"/>
    <w:rsid w:val="00567DE7"/>
    <w:rsid w:val="00567E70"/>
    <w:rsid w:val="005700FE"/>
    <w:rsid w:val="00570218"/>
    <w:rsid w:val="00570766"/>
    <w:rsid w:val="00570875"/>
    <w:rsid w:val="005708AB"/>
    <w:rsid w:val="00570E24"/>
    <w:rsid w:val="00571512"/>
    <w:rsid w:val="00571603"/>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6FAE"/>
    <w:rsid w:val="0057713C"/>
    <w:rsid w:val="00577A2E"/>
    <w:rsid w:val="0058023C"/>
    <w:rsid w:val="0058048E"/>
    <w:rsid w:val="00580544"/>
    <w:rsid w:val="005805EC"/>
    <w:rsid w:val="005807BD"/>
    <w:rsid w:val="00580C18"/>
    <w:rsid w:val="00580E48"/>
    <w:rsid w:val="00580EA7"/>
    <w:rsid w:val="00580F0A"/>
    <w:rsid w:val="00581246"/>
    <w:rsid w:val="0058168D"/>
    <w:rsid w:val="005818DD"/>
    <w:rsid w:val="0058262D"/>
    <w:rsid w:val="00582C3A"/>
    <w:rsid w:val="00582E1A"/>
    <w:rsid w:val="00583147"/>
    <w:rsid w:val="0058315C"/>
    <w:rsid w:val="005832D6"/>
    <w:rsid w:val="005836DD"/>
    <w:rsid w:val="00583836"/>
    <w:rsid w:val="00583B2F"/>
    <w:rsid w:val="00583DDC"/>
    <w:rsid w:val="00584416"/>
    <w:rsid w:val="00584800"/>
    <w:rsid w:val="00584808"/>
    <w:rsid w:val="00584B39"/>
    <w:rsid w:val="00584D74"/>
    <w:rsid w:val="00584D87"/>
    <w:rsid w:val="00585000"/>
    <w:rsid w:val="00585028"/>
    <w:rsid w:val="005854D1"/>
    <w:rsid w:val="00585751"/>
    <w:rsid w:val="00585F5B"/>
    <w:rsid w:val="0058620A"/>
    <w:rsid w:val="005862B8"/>
    <w:rsid w:val="005865C4"/>
    <w:rsid w:val="00586A96"/>
    <w:rsid w:val="00586BBE"/>
    <w:rsid w:val="00586C78"/>
    <w:rsid w:val="005871CF"/>
    <w:rsid w:val="00587A4B"/>
    <w:rsid w:val="00587FC0"/>
    <w:rsid w:val="0059049B"/>
    <w:rsid w:val="005906AD"/>
    <w:rsid w:val="00590CC0"/>
    <w:rsid w:val="00590CD1"/>
    <w:rsid w:val="00590D42"/>
    <w:rsid w:val="00590DA6"/>
    <w:rsid w:val="00590FC3"/>
    <w:rsid w:val="00590FDD"/>
    <w:rsid w:val="00591043"/>
    <w:rsid w:val="00591537"/>
    <w:rsid w:val="0059156B"/>
    <w:rsid w:val="005916F2"/>
    <w:rsid w:val="00591C7D"/>
    <w:rsid w:val="00592071"/>
    <w:rsid w:val="0059270C"/>
    <w:rsid w:val="00592B03"/>
    <w:rsid w:val="00592B0D"/>
    <w:rsid w:val="00593179"/>
    <w:rsid w:val="0059379B"/>
    <w:rsid w:val="00593957"/>
    <w:rsid w:val="005939D5"/>
    <w:rsid w:val="00593AB9"/>
    <w:rsid w:val="00593E15"/>
    <w:rsid w:val="005940E3"/>
    <w:rsid w:val="005941E7"/>
    <w:rsid w:val="00594398"/>
    <w:rsid w:val="00594737"/>
    <w:rsid w:val="00594787"/>
    <w:rsid w:val="00594852"/>
    <w:rsid w:val="00594931"/>
    <w:rsid w:val="00594ABB"/>
    <w:rsid w:val="00594D1C"/>
    <w:rsid w:val="00594E36"/>
    <w:rsid w:val="00594F0A"/>
    <w:rsid w:val="0059525E"/>
    <w:rsid w:val="0059536B"/>
    <w:rsid w:val="00595887"/>
    <w:rsid w:val="00595D2C"/>
    <w:rsid w:val="00596176"/>
    <w:rsid w:val="005961F7"/>
    <w:rsid w:val="005969BB"/>
    <w:rsid w:val="00596B9C"/>
    <w:rsid w:val="005A0258"/>
    <w:rsid w:val="005A03B7"/>
    <w:rsid w:val="005A0435"/>
    <w:rsid w:val="005A054D"/>
    <w:rsid w:val="005A0A46"/>
    <w:rsid w:val="005A10B9"/>
    <w:rsid w:val="005A11B0"/>
    <w:rsid w:val="005A11EA"/>
    <w:rsid w:val="005A11F4"/>
    <w:rsid w:val="005A12D4"/>
    <w:rsid w:val="005A19F0"/>
    <w:rsid w:val="005A1DA8"/>
    <w:rsid w:val="005A269F"/>
    <w:rsid w:val="005A26A0"/>
    <w:rsid w:val="005A26D9"/>
    <w:rsid w:val="005A305E"/>
    <w:rsid w:val="005A30BB"/>
    <w:rsid w:val="005A3375"/>
    <w:rsid w:val="005A3707"/>
    <w:rsid w:val="005A3753"/>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A7E03"/>
    <w:rsid w:val="005B01B5"/>
    <w:rsid w:val="005B0542"/>
    <w:rsid w:val="005B063A"/>
    <w:rsid w:val="005B0DEF"/>
    <w:rsid w:val="005B10E2"/>
    <w:rsid w:val="005B1339"/>
    <w:rsid w:val="005B1848"/>
    <w:rsid w:val="005B1E30"/>
    <w:rsid w:val="005B2225"/>
    <w:rsid w:val="005B2799"/>
    <w:rsid w:val="005B2B3A"/>
    <w:rsid w:val="005B2B77"/>
    <w:rsid w:val="005B2DF2"/>
    <w:rsid w:val="005B3277"/>
    <w:rsid w:val="005B3D30"/>
    <w:rsid w:val="005B3D4A"/>
    <w:rsid w:val="005B47FE"/>
    <w:rsid w:val="005B4CB5"/>
    <w:rsid w:val="005B4D87"/>
    <w:rsid w:val="005B535D"/>
    <w:rsid w:val="005B53ED"/>
    <w:rsid w:val="005B57AB"/>
    <w:rsid w:val="005B5EED"/>
    <w:rsid w:val="005B5FF7"/>
    <w:rsid w:val="005B7674"/>
    <w:rsid w:val="005B76D4"/>
    <w:rsid w:val="005B7DD1"/>
    <w:rsid w:val="005B7E74"/>
    <w:rsid w:val="005C00A0"/>
    <w:rsid w:val="005C0ADF"/>
    <w:rsid w:val="005C0C71"/>
    <w:rsid w:val="005C1182"/>
    <w:rsid w:val="005C11AE"/>
    <w:rsid w:val="005C14AB"/>
    <w:rsid w:val="005C1A2A"/>
    <w:rsid w:val="005C1B22"/>
    <w:rsid w:val="005C1D9C"/>
    <w:rsid w:val="005C2403"/>
    <w:rsid w:val="005C28FA"/>
    <w:rsid w:val="005C3B3F"/>
    <w:rsid w:val="005C3F44"/>
    <w:rsid w:val="005C4031"/>
    <w:rsid w:val="005C40F4"/>
    <w:rsid w:val="005C43BE"/>
    <w:rsid w:val="005C44F3"/>
    <w:rsid w:val="005C4B71"/>
    <w:rsid w:val="005C4DBA"/>
    <w:rsid w:val="005C53E5"/>
    <w:rsid w:val="005C555A"/>
    <w:rsid w:val="005C5758"/>
    <w:rsid w:val="005C588C"/>
    <w:rsid w:val="005C5A01"/>
    <w:rsid w:val="005C6249"/>
    <w:rsid w:val="005C6425"/>
    <w:rsid w:val="005C671C"/>
    <w:rsid w:val="005C6A3F"/>
    <w:rsid w:val="005C6B12"/>
    <w:rsid w:val="005C707D"/>
    <w:rsid w:val="005C7123"/>
    <w:rsid w:val="005C712D"/>
    <w:rsid w:val="005C72BE"/>
    <w:rsid w:val="005C7C75"/>
    <w:rsid w:val="005C7CD0"/>
    <w:rsid w:val="005C7D03"/>
    <w:rsid w:val="005D0668"/>
    <w:rsid w:val="005D0E4F"/>
    <w:rsid w:val="005D14D0"/>
    <w:rsid w:val="005D15D0"/>
    <w:rsid w:val="005D1E32"/>
    <w:rsid w:val="005D206B"/>
    <w:rsid w:val="005D22B7"/>
    <w:rsid w:val="005D2491"/>
    <w:rsid w:val="005D24C3"/>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B39"/>
    <w:rsid w:val="005D7E0D"/>
    <w:rsid w:val="005E05C3"/>
    <w:rsid w:val="005E05CA"/>
    <w:rsid w:val="005E108F"/>
    <w:rsid w:val="005E1997"/>
    <w:rsid w:val="005E1BBF"/>
    <w:rsid w:val="005E1BD0"/>
    <w:rsid w:val="005E2193"/>
    <w:rsid w:val="005E21AB"/>
    <w:rsid w:val="005E234A"/>
    <w:rsid w:val="005E28A8"/>
    <w:rsid w:val="005E29E9"/>
    <w:rsid w:val="005E2CE3"/>
    <w:rsid w:val="005E2E5F"/>
    <w:rsid w:val="005E2F4B"/>
    <w:rsid w:val="005E35CC"/>
    <w:rsid w:val="005E3713"/>
    <w:rsid w:val="005E371E"/>
    <w:rsid w:val="005E3776"/>
    <w:rsid w:val="005E3ADA"/>
    <w:rsid w:val="005E3E21"/>
    <w:rsid w:val="005E4697"/>
    <w:rsid w:val="005E53F9"/>
    <w:rsid w:val="005E6074"/>
    <w:rsid w:val="005E6A78"/>
    <w:rsid w:val="005E6E31"/>
    <w:rsid w:val="005E6E6C"/>
    <w:rsid w:val="005E775D"/>
    <w:rsid w:val="005E7EED"/>
    <w:rsid w:val="005F04F1"/>
    <w:rsid w:val="005F0A43"/>
    <w:rsid w:val="005F17BD"/>
    <w:rsid w:val="005F1995"/>
    <w:rsid w:val="005F1F15"/>
    <w:rsid w:val="005F2273"/>
    <w:rsid w:val="005F27BF"/>
    <w:rsid w:val="005F3438"/>
    <w:rsid w:val="005F3553"/>
    <w:rsid w:val="005F3839"/>
    <w:rsid w:val="005F3867"/>
    <w:rsid w:val="005F3A1B"/>
    <w:rsid w:val="005F3C8B"/>
    <w:rsid w:val="005F4171"/>
    <w:rsid w:val="005F4614"/>
    <w:rsid w:val="005F46D6"/>
    <w:rsid w:val="005F4DD6"/>
    <w:rsid w:val="005F4ECA"/>
    <w:rsid w:val="005F50D8"/>
    <w:rsid w:val="005F53A1"/>
    <w:rsid w:val="005F553B"/>
    <w:rsid w:val="005F57AE"/>
    <w:rsid w:val="005F5938"/>
    <w:rsid w:val="005F59D7"/>
    <w:rsid w:val="005F5D7A"/>
    <w:rsid w:val="005F603F"/>
    <w:rsid w:val="005F6B77"/>
    <w:rsid w:val="005F6E5A"/>
    <w:rsid w:val="005F7487"/>
    <w:rsid w:val="005F77A7"/>
    <w:rsid w:val="006002C7"/>
    <w:rsid w:val="0060088E"/>
    <w:rsid w:val="00600A23"/>
    <w:rsid w:val="00600F95"/>
    <w:rsid w:val="00601213"/>
    <w:rsid w:val="00601839"/>
    <w:rsid w:val="00601DA6"/>
    <w:rsid w:val="0060206C"/>
    <w:rsid w:val="006023C8"/>
    <w:rsid w:val="00602759"/>
    <w:rsid w:val="0060277A"/>
    <w:rsid w:val="00602B7C"/>
    <w:rsid w:val="0060319C"/>
    <w:rsid w:val="006031FA"/>
    <w:rsid w:val="00603312"/>
    <w:rsid w:val="00603631"/>
    <w:rsid w:val="0060389C"/>
    <w:rsid w:val="006039C9"/>
    <w:rsid w:val="00603BB6"/>
    <w:rsid w:val="00604668"/>
    <w:rsid w:val="00604923"/>
    <w:rsid w:val="00604A32"/>
    <w:rsid w:val="00604DC7"/>
    <w:rsid w:val="00604E47"/>
    <w:rsid w:val="00605441"/>
    <w:rsid w:val="006056EA"/>
    <w:rsid w:val="0060631C"/>
    <w:rsid w:val="006066BB"/>
    <w:rsid w:val="00606784"/>
    <w:rsid w:val="0060690F"/>
    <w:rsid w:val="00606970"/>
    <w:rsid w:val="00606A20"/>
    <w:rsid w:val="00606B2B"/>
    <w:rsid w:val="00606FFB"/>
    <w:rsid w:val="006072C6"/>
    <w:rsid w:val="0060748B"/>
    <w:rsid w:val="00607605"/>
    <w:rsid w:val="00607A2E"/>
    <w:rsid w:val="00607A99"/>
    <w:rsid w:val="00607CB0"/>
    <w:rsid w:val="006107EB"/>
    <w:rsid w:val="00610931"/>
    <w:rsid w:val="00611634"/>
    <w:rsid w:val="00611698"/>
    <w:rsid w:val="00611878"/>
    <w:rsid w:val="0061191F"/>
    <w:rsid w:val="00611A26"/>
    <w:rsid w:val="00611DC1"/>
    <w:rsid w:val="006124EE"/>
    <w:rsid w:val="006125F4"/>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2F4"/>
    <w:rsid w:val="00616350"/>
    <w:rsid w:val="006175A9"/>
    <w:rsid w:val="006176B8"/>
    <w:rsid w:val="00617B8E"/>
    <w:rsid w:val="00617E63"/>
    <w:rsid w:val="006205CA"/>
    <w:rsid w:val="00620716"/>
    <w:rsid w:val="006213AD"/>
    <w:rsid w:val="0062145A"/>
    <w:rsid w:val="00621711"/>
    <w:rsid w:val="00621F53"/>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4A64"/>
    <w:rsid w:val="006254D6"/>
    <w:rsid w:val="00626003"/>
    <w:rsid w:val="0062609F"/>
    <w:rsid w:val="0062660B"/>
    <w:rsid w:val="00626AD1"/>
    <w:rsid w:val="006275BD"/>
    <w:rsid w:val="00627D3D"/>
    <w:rsid w:val="006300F8"/>
    <w:rsid w:val="006304BC"/>
    <w:rsid w:val="006307EA"/>
    <w:rsid w:val="00630DCE"/>
    <w:rsid w:val="006311C4"/>
    <w:rsid w:val="0063120A"/>
    <w:rsid w:val="0063150B"/>
    <w:rsid w:val="00631585"/>
    <w:rsid w:val="006315E2"/>
    <w:rsid w:val="00631708"/>
    <w:rsid w:val="006318C9"/>
    <w:rsid w:val="006323C3"/>
    <w:rsid w:val="0063275E"/>
    <w:rsid w:val="006327F1"/>
    <w:rsid w:val="00632C8E"/>
    <w:rsid w:val="00632CC2"/>
    <w:rsid w:val="00633149"/>
    <w:rsid w:val="0063391D"/>
    <w:rsid w:val="00633C46"/>
    <w:rsid w:val="006340AA"/>
    <w:rsid w:val="006344FC"/>
    <w:rsid w:val="00634ACF"/>
    <w:rsid w:val="00634D1F"/>
    <w:rsid w:val="00634E46"/>
    <w:rsid w:val="00634E6D"/>
    <w:rsid w:val="00635035"/>
    <w:rsid w:val="0063580D"/>
    <w:rsid w:val="00635824"/>
    <w:rsid w:val="00635A32"/>
    <w:rsid w:val="00635CAE"/>
    <w:rsid w:val="00635E6B"/>
    <w:rsid w:val="00635ED7"/>
    <w:rsid w:val="006360F6"/>
    <w:rsid w:val="006367B9"/>
    <w:rsid w:val="00636943"/>
    <w:rsid w:val="0063708B"/>
    <w:rsid w:val="00637240"/>
    <w:rsid w:val="00637D56"/>
    <w:rsid w:val="006403C6"/>
    <w:rsid w:val="006406F5"/>
    <w:rsid w:val="0064084E"/>
    <w:rsid w:val="00640857"/>
    <w:rsid w:val="00640ABA"/>
    <w:rsid w:val="00641256"/>
    <w:rsid w:val="006414A1"/>
    <w:rsid w:val="00642179"/>
    <w:rsid w:val="00642CA7"/>
    <w:rsid w:val="006435FF"/>
    <w:rsid w:val="00643639"/>
    <w:rsid w:val="00643660"/>
    <w:rsid w:val="00644048"/>
    <w:rsid w:val="006444D6"/>
    <w:rsid w:val="00645739"/>
    <w:rsid w:val="00646BE5"/>
    <w:rsid w:val="00646D78"/>
    <w:rsid w:val="0064781C"/>
    <w:rsid w:val="00647A5E"/>
    <w:rsid w:val="00647C1A"/>
    <w:rsid w:val="00647DB4"/>
    <w:rsid w:val="00650139"/>
    <w:rsid w:val="00650666"/>
    <w:rsid w:val="0065077F"/>
    <w:rsid w:val="00650817"/>
    <w:rsid w:val="00651AFD"/>
    <w:rsid w:val="00651E5F"/>
    <w:rsid w:val="0065203B"/>
    <w:rsid w:val="006523AD"/>
    <w:rsid w:val="00652501"/>
    <w:rsid w:val="00652756"/>
    <w:rsid w:val="00652AD8"/>
    <w:rsid w:val="00652B79"/>
    <w:rsid w:val="00652E73"/>
    <w:rsid w:val="00653122"/>
    <w:rsid w:val="00653212"/>
    <w:rsid w:val="006533C3"/>
    <w:rsid w:val="0065346D"/>
    <w:rsid w:val="006535E4"/>
    <w:rsid w:val="00653654"/>
    <w:rsid w:val="00653F8A"/>
    <w:rsid w:val="00654068"/>
    <w:rsid w:val="00654478"/>
    <w:rsid w:val="0065495F"/>
    <w:rsid w:val="00654B38"/>
    <w:rsid w:val="00654B69"/>
    <w:rsid w:val="00654B83"/>
    <w:rsid w:val="00654BB8"/>
    <w:rsid w:val="00654BC9"/>
    <w:rsid w:val="00655061"/>
    <w:rsid w:val="0065510C"/>
    <w:rsid w:val="006551C1"/>
    <w:rsid w:val="006553BE"/>
    <w:rsid w:val="006555AE"/>
    <w:rsid w:val="00655649"/>
    <w:rsid w:val="0065586F"/>
    <w:rsid w:val="00655882"/>
    <w:rsid w:val="00655B63"/>
    <w:rsid w:val="0065678A"/>
    <w:rsid w:val="00656A5C"/>
    <w:rsid w:val="00656E74"/>
    <w:rsid w:val="00656EF6"/>
    <w:rsid w:val="006571F6"/>
    <w:rsid w:val="0065759D"/>
    <w:rsid w:val="00657A5B"/>
    <w:rsid w:val="00657D5A"/>
    <w:rsid w:val="0066024E"/>
    <w:rsid w:val="006608F4"/>
    <w:rsid w:val="0066096C"/>
    <w:rsid w:val="006618CC"/>
    <w:rsid w:val="0066192C"/>
    <w:rsid w:val="00661AAA"/>
    <w:rsid w:val="00662099"/>
    <w:rsid w:val="00662111"/>
    <w:rsid w:val="00662118"/>
    <w:rsid w:val="00662681"/>
    <w:rsid w:val="00662DF4"/>
    <w:rsid w:val="006638AD"/>
    <w:rsid w:val="00663BC1"/>
    <w:rsid w:val="00663DE4"/>
    <w:rsid w:val="00663EAF"/>
    <w:rsid w:val="00663ECA"/>
    <w:rsid w:val="00665A04"/>
    <w:rsid w:val="00665F3E"/>
    <w:rsid w:val="0066609E"/>
    <w:rsid w:val="00666388"/>
    <w:rsid w:val="0066657A"/>
    <w:rsid w:val="006665B4"/>
    <w:rsid w:val="00666829"/>
    <w:rsid w:val="00666B3D"/>
    <w:rsid w:val="00667020"/>
    <w:rsid w:val="0066732C"/>
    <w:rsid w:val="006673A6"/>
    <w:rsid w:val="006679F5"/>
    <w:rsid w:val="00667B77"/>
    <w:rsid w:val="00671026"/>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4FB7"/>
    <w:rsid w:val="00675558"/>
    <w:rsid w:val="006755BC"/>
    <w:rsid w:val="00675611"/>
    <w:rsid w:val="00675893"/>
    <w:rsid w:val="00675A60"/>
    <w:rsid w:val="00675FF6"/>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3A6"/>
    <w:rsid w:val="0068545E"/>
    <w:rsid w:val="00685D4C"/>
    <w:rsid w:val="00685FD4"/>
    <w:rsid w:val="00686200"/>
    <w:rsid w:val="00686212"/>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B6"/>
    <w:rsid w:val="00690DBD"/>
    <w:rsid w:val="00691170"/>
    <w:rsid w:val="006915CD"/>
    <w:rsid w:val="00691B30"/>
    <w:rsid w:val="00691ED7"/>
    <w:rsid w:val="006920FE"/>
    <w:rsid w:val="00692A89"/>
    <w:rsid w:val="0069342C"/>
    <w:rsid w:val="006934EE"/>
    <w:rsid w:val="00693E1F"/>
    <w:rsid w:val="00693ECB"/>
    <w:rsid w:val="00694701"/>
    <w:rsid w:val="00694761"/>
    <w:rsid w:val="00694797"/>
    <w:rsid w:val="006948D3"/>
    <w:rsid w:val="0069525D"/>
    <w:rsid w:val="006952E2"/>
    <w:rsid w:val="00695415"/>
    <w:rsid w:val="006954D8"/>
    <w:rsid w:val="00695887"/>
    <w:rsid w:val="00695903"/>
    <w:rsid w:val="006960D7"/>
    <w:rsid w:val="006962DF"/>
    <w:rsid w:val="00696308"/>
    <w:rsid w:val="00697733"/>
    <w:rsid w:val="00697C63"/>
    <w:rsid w:val="006A0018"/>
    <w:rsid w:val="006A0206"/>
    <w:rsid w:val="006A03B3"/>
    <w:rsid w:val="006A0B89"/>
    <w:rsid w:val="006A0E71"/>
    <w:rsid w:val="006A0F70"/>
    <w:rsid w:val="006A11A1"/>
    <w:rsid w:val="006A254E"/>
    <w:rsid w:val="006A25D6"/>
    <w:rsid w:val="006A293A"/>
    <w:rsid w:val="006A2ADB"/>
    <w:rsid w:val="006A2C30"/>
    <w:rsid w:val="006A301C"/>
    <w:rsid w:val="006A301E"/>
    <w:rsid w:val="006A379F"/>
    <w:rsid w:val="006A3895"/>
    <w:rsid w:val="006A3E2B"/>
    <w:rsid w:val="006A3F39"/>
    <w:rsid w:val="006A425D"/>
    <w:rsid w:val="006A43CF"/>
    <w:rsid w:val="006A4613"/>
    <w:rsid w:val="006A47EC"/>
    <w:rsid w:val="006A4833"/>
    <w:rsid w:val="006A4B28"/>
    <w:rsid w:val="006A4C68"/>
    <w:rsid w:val="006A51AD"/>
    <w:rsid w:val="006A5633"/>
    <w:rsid w:val="006A59FF"/>
    <w:rsid w:val="006A5BD3"/>
    <w:rsid w:val="006A6242"/>
    <w:rsid w:val="006A62EF"/>
    <w:rsid w:val="006A6A46"/>
    <w:rsid w:val="006A6B5D"/>
    <w:rsid w:val="006A6E17"/>
    <w:rsid w:val="006A73BC"/>
    <w:rsid w:val="006A7AD0"/>
    <w:rsid w:val="006A7CB8"/>
    <w:rsid w:val="006B009E"/>
    <w:rsid w:val="006B0A2F"/>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0FA"/>
    <w:rsid w:val="006B2538"/>
    <w:rsid w:val="006B2766"/>
    <w:rsid w:val="006B2B59"/>
    <w:rsid w:val="006B36F0"/>
    <w:rsid w:val="006B381D"/>
    <w:rsid w:val="006B42B5"/>
    <w:rsid w:val="006B4C63"/>
    <w:rsid w:val="006B4CBA"/>
    <w:rsid w:val="006B4E72"/>
    <w:rsid w:val="006B555A"/>
    <w:rsid w:val="006B5D14"/>
    <w:rsid w:val="006B600A"/>
    <w:rsid w:val="006B6635"/>
    <w:rsid w:val="006B6D39"/>
    <w:rsid w:val="006B74B0"/>
    <w:rsid w:val="006B74F1"/>
    <w:rsid w:val="006B78FD"/>
    <w:rsid w:val="006B7D22"/>
    <w:rsid w:val="006B7D2C"/>
    <w:rsid w:val="006C05F0"/>
    <w:rsid w:val="006C0753"/>
    <w:rsid w:val="006C07C3"/>
    <w:rsid w:val="006C0AC5"/>
    <w:rsid w:val="006C1019"/>
    <w:rsid w:val="006C202C"/>
    <w:rsid w:val="006C204E"/>
    <w:rsid w:val="006C2064"/>
    <w:rsid w:val="006C2A71"/>
    <w:rsid w:val="006C2BB5"/>
    <w:rsid w:val="006C2BEE"/>
    <w:rsid w:val="006C2C37"/>
    <w:rsid w:val="006C2C40"/>
    <w:rsid w:val="006C2EA5"/>
    <w:rsid w:val="006C3740"/>
    <w:rsid w:val="006C3AD8"/>
    <w:rsid w:val="006C3ED9"/>
    <w:rsid w:val="006C43C2"/>
    <w:rsid w:val="006C4516"/>
    <w:rsid w:val="006C455E"/>
    <w:rsid w:val="006C46AD"/>
    <w:rsid w:val="006C4CDD"/>
    <w:rsid w:val="006C507B"/>
    <w:rsid w:val="006C55A8"/>
    <w:rsid w:val="006C587C"/>
    <w:rsid w:val="006C5958"/>
    <w:rsid w:val="006C5987"/>
    <w:rsid w:val="006C5B4F"/>
    <w:rsid w:val="006C643C"/>
    <w:rsid w:val="006C6E3A"/>
    <w:rsid w:val="006C6FD7"/>
    <w:rsid w:val="006C7AE3"/>
    <w:rsid w:val="006C7FD3"/>
    <w:rsid w:val="006D00DB"/>
    <w:rsid w:val="006D02FC"/>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CD1"/>
    <w:rsid w:val="006D2EB7"/>
    <w:rsid w:val="006D368A"/>
    <w:rsid w:val="006D3BE1"/>
    <w:rsid w:val="006D3C8D"/>
    <w:rsid w:val="006D43BD"/>
    <w:rsid w:val="006D46D0"/>
    <w:rsid w:val="006D48FC"/>
    <w:rsid w:val="006D59E6"/>
    <w:rsid w:val="006D5A78"/>
    <w:rsid w:val="006D5FAD"/>
    <w:rsid w:val="006D608C"/>
    <w:rsid w:val="006D613A"/>
    <w:rsid w:val="006D62BC"/>
    <w:rsid w:val="006D6450"/>
    <w:rsid w:val="006D6626"/>
    <w:rsid w:val="006D6939"/>
    <w:rsid w:val="006D6987"/>
    <w:rsid w:val="006D6BF0"/>
    <w:rsid w:val="006D6DA3"/>
    <w:rsid w:val="006D7040"/>
    <w:rsid w:val="006D74F3"/>
    <w:rsid w:val="006D75B4"/>
    <w:rsid w:val="006D7D9E"/>
    <w:rsid w:val="006D7EB0"/>
    <w:rsid w:val="006E0138"/>
    <w:rsid w:val="006E06C4"/>
    <w:rsid w:val="006E06D3"/>
    <w:rsid w:val="006E0B01"/>
    <w:rsid w:val="006E0BB0"/>
    <w:rsid w:val="006E0D34"/>
    <w:rsid w:val="006E12C3"/>
    <w:rsid w:val="006E1356"/>
    <w:rsid w:val="006E2529"/>
    <w:rsid w:val="006E2B39"/>
    <w:rsid w:val="006E2E36"/>
    <w:rsid w:val="006E35C7"/>
    <w:rsid w:val="006E376A"/>
    <w:rsid w:val="006E37A4"/>
    <w:rsid w:val="006E3E47"/>
    <w:rsid w:val="006E4462"/>
    <w:rsid w:val="006E4465"/>
    <w:rsid w:val="006E45F3"/>
    <w:rsid w:val="006E4A2F"/>
    <w:rsid w:val="006E4ED4"/>
    <w:rsid w:val="006E5432"/>
    <w:rsid w:val="006E58B9"/>
    <w:rsid w:val="006E5A6C"/>
    <w:rsid w:val="006E5AC0"/>
    <w:rsid w:val="006E5ADC"/>
    <w:rsid w:val="006E5B94"/>
    <w:rsid w:val="006E5E19"/>
    <w:rsid w:val="006E61C3"/>
    <w:rsid w:val="006E696F"/>
    <w:rsid w:val="006E7460"/>
    <w:rsid w:val="006E756F"/>
    <w:rsid w:val="006E799D"/>
    <w:rsid w:val="006E7B2C"/>
    <w:rsid w:val="006E7B4E"/>
    <w:rsid w:val="006E7B58"/>
    <w:rsid w:val="006F0593"/>
    <w:rsid w:val="006F07B5"/>
    <w:rsid w:val="006F1064"/>
    <w:rsid w:val="006F1749"/>
    <w:rsid w:val="006F1E7D"/>
    <w:rsid w:val="006F1EB7"/>
    <w:rsid w:val="006F2065"/>
    <w:rsid w:val="006F2AEA"/>
    <w:rsid w:val="006F2DFB"/>
    <w:rsid w:val="006F371D"/>
    <w:rsid w:val="006F375C"/>
    <w:rsid w:val="006F395F"/>
    <w:rsid w:val="006F3B4A"/>
    <w:rsid w:val="006F3DB6"/>
    <w:rsid w:val="006F40D6"/>
    <w:rsid w:val="006F4AEF"/>
    <w:rsid w:val="006F4C0A"/>
    <w:rsid w:val="006F4D52"/>
    <w:rsid w:val="006F515C"/>
    <w:rsid w:val="006F52E5"/>
    <w:rsid w:val="006F55E6"/>
    <w:rsid w:val="006F59C4"/>
    <w:rsid w:val="006F5C60"/>
    <w:rsid w:val="006F6066"/>
    <w:rsid w:val="006F6657"/>
    <w:rsid w:val="006F6850"/>
    <w:rsid w:val="006F688D"/>
    <w:rsid w:val="006F6B03"/>
    <w:rsid w:val="006F707E"/>
    <w:rsid w:val="006F7171"/>
    <w:rsid w:val="006F79C5"/>
    <w:rsid w:val="006F7A61"/>
    <w:rsid w:val="007001C5"/>
    <w:rsid w:val="007001DC"/>
    <w:rsid w:val="007002B2"/>
    <w:rsid w:val="007003A1"/>
    <w:rsid w:val="00700A32"/>
    <w:rsid w:val="00700BD8"/>
    <w:rsid w:val="00700BF7"/>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3F4E"/>
    <w:rsid w:val="00704557"/>
    <w:rsid w:val="0070490C"/>
    <w:rsid w:val="0070495E"/>
    <w:rsid w:val="00704A42"/>
    <w:rsid w:val="00704D67"/>
    <w:rsid w:val="0070510F"/>
    <w:rsid w:val="00705340"/>
    <w:rsid w:val="007054C2"/>
    <w:rsid w:val="00705731"/>
    <w:rsid w:val="007057EF"/>
    <w:rsid w:val="0070592C"/>
    <w:rsid w:val="00705C38"/>
    <w:rsid w:val="00705E2C"/>
    <w:rsid w:val="00706465"/>
    <w:rsid w:val="007065E2"/>
    <w:rsid w:val="007068AC"/>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5E7"/>
    <w:rsid w:val="00713D1D"/>
    <w:rsid w:val="00713DE4"/>
    <w:rsid w:val="00713E54"/>
    <w:rsid w:val="00713EFE"/>
    <w:rsid w:val="00713F58"/>
    <w:rsid w:val="007142D5"/>
    <w:rsid w:val="007143C3"/>
    <w:rsid w:val="007146B1"/>
    <w:rsid w:val="00714C47"/>
    <w:rsid w:val="0071568E"/>
    <w:rsid w:val="007156D9"/>
    <w:rsid w:val="00715B90"/>
    <w:rsid w:val="00715BFD"/>
    <w:rsid w:val="00716462"/>
    <w:rsid w:val="00717279"/>
    <w:rsid w:val="007172B1"/>
    <w:rsid w:val="007172F8"/>
    <w:rsid w:val="00717CBA"/>
    <w:rsid w:val="00717CDA"/>
    <w:rsid w:val="00717F5F"/>
    <w:rsid w:val="007200BB"/>
    <w:rsid w:val="0072036D"/>
    <w:rsid w:val="00721084"/>
    <w:rsid w:val="00721252"/>
    <w:rsid w:val="00721262"/>
    <w:rsid w:val="00721D9B"/>
    <w:rsid w:val="00722121"/>
    <w:rsid w:val="007224B9"/>
    <w:rsid w:val="00722669"/>
    <w:rsid w:val="00722993"/>
    <w:rsid w:val="00722F94"/>
    <w:rsid w:val="007235EF"/>
    <w:rsid w:val="00723791"/>
    <w:rsid w:val="00723AA7"/>
    <w:rsid w:val="00723E3F"/>
    <w:rsid w:val="007240FC"/>
    <w:rsid w:val="007242E1"/>
    <w:rsid w:val="0072432E"/>
    <w:rsid w:val="007247DF"/>
    <w:rsid w:val="00725268"/>
    <w:rsid w:val="00725348"/>
    <w:rsid w:val="0072558F"/>
    <w:rsid w:val="00726036"/>
    <w:rsid w:val="00726279"/>
    <w:rsid w:val="0072642C"/>
    <w:rsid w:val="00726578"/>
    <w:rsid w:val="00726757"/>
    <w:rsid w:val="00726A9B"/>
    <w:rsid w:val="00726CB9"/>
    <w:rsid w:val="00727530"/>
    <w:rsid w:val="0072795B"/>
    <w:rsid w:val="00727B4B"/>
    <w:rsid w:val="00727E27"/>
    <w:rsid w:val="007309F2"/>
    <w:rsid w:val="00730A6D"/>
    <w:rsid w:val="00730D37"/>
    <w:rsid w:val="00731005"/>
    <w:rsid w:val="00731367"/>
    <w:rsid w:val="0073171F"/>
    <w:rsid w:val="0073178C"/>
    <w:rsid w:val="00731C86"/>
    <w:rsid w:val="00731E7C"/>
    <w:rsid w:val="007329EF"/>
    <w:rsid w:val="00732A96"/>
    <w:rsid w:val="00732C4A"/>
    <w:rsid w:val="00732DDB"/>
    <w:rsid w:val="00732E5F"/>
    <w:rsid w:val="00732E99"/>
    <w:rsid w:val="00732E9F"/>
    <w:rsid w:val="0073327A"/>
    <w:rsid w:val="00733388"/>
    <w:rsid w:val="00733519"/>
    <w:rsid w:val="00733542"/>
    <w:rsid w:val="00733A15"/>
    <w:rsid w:val="00733A34"/>
    <w:rsid w:val="00733EBF"/>
    <w:rsid w:val="00733F9E"/>
    <w:rsid w:val="00734339"/>
    <w:rsid w:val="00734761"/>
    <w:rsid w:val="00734C4A"/>
    <w:rsid w:val="00734EBE"/>
    <w:rsid w:val="00734F70"/>
    <w:rsid w:val="00735522"/>
    <w:rsid w:val="00735564"/>
    <w:rsid w:val="007355BE"/>
    <w:rsid w:val="00735A0F"/>
    <w:rsid w:val="00736247"/>
    <w:rsid w:val="007365D2"/>
    <w:rsid w:val="007366A8"/>
    <w:rsid w:val="007367F2"/>
    <w:rsid w:val="00736DD8"/>
    <w:rsid w:val="00737447"/>
    <w:rsid w:val="00737F9B"/>
    <w:rsid w:val="007403F7"/>
    <w:rsid w:val="0074076A"/>
    <w:rsid w:val="0074098D"/>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3F5"/>
    <w:rsid w:val="00744A64"/>
    <w:rsid w:val="00744D47"/>
    <w:rsid w:val="00744EA0"/>
    <w:rsid w:val="0074503F"/>
    <w:rsid w:val="0074515C"/>
    <w:rsid w:val="00745D2E"/>
    <w:rsid w:val="00745F95"/>
    <w:rsid w:val="007462EC"/>
    <w:rsid w:val="0074638D"/>
    <w:rsid w:val="00746484"/>
    <w:rsid w:val="00746D3D"/>
    <w:rsid w:val="0074704F"/>
    <w:rsid w:val="007473E9"/>
    <w:rsid w:val="00747D57"/>
    <w:rsid w:val="00747F48"/>
    <w:rsid w:val="00747F4C"/>
    <w:rsid w:val="00750BDA"/>
    <w:rsid w:val="00751091"/>
    <w:rsid w:val="00751B83"/>
    <w:rsid w:val="00751FBD"/>
    <w:rsid w:val="007520C2"/>
    <w:rsid w:val="007522BB"/>
    <w:rsid w:val="007524A9"/>
    <w:rsid w:val="007529CF"/>
    <w:rsid w:val="00752A63"/>
    <w:rsid w:val="0075317B"/>
    <w:rsid w:val="00753871"/>
    <w:rsid w:val="007538DD"/>
    <w:rsid w:val="00753B80"/>
    <w:rsid w:val="00753EB5"/>
    <w:rsid w:val="00754359"/>
    <w:rsid w:val="00754411"/>
    <w:rsid w:val="0075464C"/>
    <w:rsid w:val="00754ABB"/>
    <w:rsid w:val="00754BD9"/>
    <w:rsid w:val="00754E7A"/>
    <w:rsid w:val="00755197"/>
    <w:rsid w:val="0075540C"/>
    <w:rsid w:val="007556DC"/>
    <w:rsid w:val="00755944"/>
    <w:rsid w:val="00755DB1"/>
    <w:rsid w:val="00756241"/>
    <w:rsid w:val="00756A63"/>
    <w:rsid w:val="00757075"/>
    <w:rsid w:val="00757473"/>
    <w:rsid w:val="007574FC"/>
    <w:rsid w:val="0075758B"/>
    <w:rsid w:val="0075775D"/>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334A"/>
    <w:rsid w:val="0076339F"/>
    <w:rsid w:val="0076342C"/>
    <w:rsid w:val="007634E3"/>
    <w:rsid w:val="0076357A"/>
    <w:rsid w:val="007639D2"/>
    <w:rsid w:val="00764194"/>
    <w:rsid w:val="00764B50"/>
    <w:rsid w:val="00764B56"/>
    <w:rsid w:val="00765291"/>
    <w:rsid w:val="00765842"/>
    <w:rsid w:val="00765907"/>
    <w:rsid w:val="0076598E"/>
    <w:rsid w:val="00765B80"/>
    <w:rsid w:val="00765ED3"/>
    <w:rsid w:val="00766055"/>
    <w:rsid w:val="0076681D"/>
    <w:rsid w:val="00766869"/>
    <w:rsid w:val="0076695F"/>
    <w:rsid w:val="00766A65"/>
    <w:rsid w:val="007671F5"/>
    <w:rsid w:val="00767349"/>
    <w:rsid w:val="007676B8"/>
    <w:rsid w:val="007676F3"/>
    <w:rsid w:val="00770711"/>
    <w:rsid w:val="0077175C"/>
    <w:rsid w:val="00771870"/>
    <w:rsid w:val="00771BF9"/>
    <w:rsid w:val="007725C4"/>
    <w:rsid w:val="007727A2"/>
    <w:rsid w:val="00772B4E"/>
    <w:rsid w:val="00772F8A"/>
    <w:rsid w:val="00772FD6"/>
    <w:rsid w:val="00773137"/>
    <w:rsid w:val="007739C6"/>
    <w:rsid w:val="00774585"/>
    <w:rsid w:val="00774889"/>
    <w:rsid w:val="00774CF5"/>
    <w:rsid w:val="00774FF5"/>
    <w:rsid w:val="007750B3"/>
    <w:rsid w:val="007752A8"/>
    <w:rsid w:val="0077561E"/>
    <w:rsid w:val="00775B46"/>
    <w:rsid w:val="00775BE3"/>
    <w:rsid w:val="00775C46"/>
    <w:rsid w:val="00775F76"/>
    <w:rsid w:val="007760E8"/>
    <w:rsid w:val="00776245"/>
    <w:rsid w:val="00776418"/>
    <w:rsid w:val="0077660D"/>
    <w:rsid w:val="0077696A"/>
    <w:rsid w:val="00776AEA"/>
    <w:rsid w:val="00777370"/>
    <w:rsid w:val="00777A9C"/>
    <w:rsid w:val="00777BA0"/>
    <w:rsid w:val="00777DFB"/>
    <w:rsid w:val="00777F2D"/>
    <w:rsid w:val="0078006B"/>
    <w:rsid w:val="007800B6"/>
    <w:rsid w:val="007800F7"/>
    <w:rsid w:val="007803BD"/>
    <w:rsid w:val="00780A01"/>
    <w:rsid w:val="007811DC"/>
    <w:rsid w:val="007812EF"/>
    <w:rsid w:val="007817F7"/>
    <w:rsid w:val="00781B55"/>
    <w:rsid w:val="00781D90"/>
    <w:rsid w:val="00781FD3"/>
    <w:rsid w:val="007820FA"/>
    <w:rsid w:val="00782133"/>
    <w:rsid w:val="0078285F"/>
    <w:rsid w:val="00782AA5"/>
    <w:rsid w:val="00783207"/>
    <w:rsid w:val="00783A2F"/>
    <w:rsid w:val="00783A92"/>
    <w:rsid w:val="00783E1D"/>
    <w:rsid w:val="007843CE"/>
    <w:rsid w:val="0078483B"/>
    <w:rsid w:val="00784A7C"/>
    <w:rsid w:val="00784EED"/>
    <w:rsid w:val="00785900"/>
    <w:rsid w:val="007861B5"/>
    <w:rsid w:val="007861DF"/>
    <w:rsid w:val="00786637"/>
    <w:rsid w:val="00786958"/>
    <w:rsid w:val="00786B04"/>
    <w:rsid w:val="00786C49"/>
    <w:rsid w:val="00786E71"/>
    <w:rsid w:val="00786F6E"/>
    <w:rsid w:val="00787A25"/>
    <w:rsid w:val="00787ABF"/>
    <w:rsid w:val="00790026"/>
    <w:rsid w:val="00790675"/>
    <w:rsid w:val="00790726"/>
    <w:rsid w:val="00790867"/>
    <w:rsid w:val="007909F4"/>
    <w:rsid w:val="00790ADC"/>
    <w:rsid w:val="00790DDA"/>
    <w:rsid w:val="00791083"/>
    <w:rsid w:val="007911CD"/>
    <w:rsid w:val="0079125D"/>
    <w:rsid w:val="0079162F"/>
    <w:rsid w:val="007916DE"/>
    <w:rsid w:val="00791C4C"/>
    <w:rsid w:val="00791F39"/>
    <w:rsid w:val="0079262F"/>
    <w:rsid w:val="00792B21"/>
    <w:rsid w:val="00792E8B"/>
    <w:rsid w:val="00793091"/>
    <w:rsid w:val="00793539"/>
    <w:rsid w:val="00793985"/>
    <w:rsid w:val="00793AC7"/>
    <w:rsid w:val="007941F6"/>
    <w:rsid w:val="007943DA"/>
    <w:rsid w:val="00794415"/>
    <w:rsid w:val="00794459"/>
    <w:rsid w:val="0079468D"/>
    <w:rsid w:val="00794924"/>
    <w:rsid w:val="00794B41"/>
    <w:rsid w:val="00794C8A"/>
    <w:rsid w:val="00795191"/>
    <w:rsid w:val="0079532D"/>
    <w:rsid w:val="007954F5"/>
    <w:rsid w:val="007958E8"/>
    <w:rsid w:val="0079620B"/>
    <w:rsid w:val="007967EE"/>
    <w:rsid w:val="00796891"/>
    <w:rsid w:val="0079694A"/>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CF"/>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7A4"/>
    <w:rsid w:val="007A6B42"/>
    <w:rsid w:val="007A6DA5"/>
    <w:rsid w:val="007A6F9C"/>
    <w:rsid w:val="007A7008"/>
    <w:rsid w:val="007A748D"/>
    <w:rsid w:val="007A7762"/>
    <w:rsid w:val="007A77E7"/>
    <w:rsid w:val="007A77F6"/>
    <w:rsid w:val="007A7A96"/>
    <w:rsid w:val="007A7B24"/>
    <w:rsid w:val="007A7E62"/>
    <w:rsid w:val="007B0093"/>
    <w:rsid w:val="007B03AF"/>
    <w:rsid w:val="007B05F1"/>
    <w:rsid w:val="007B0BDE"/>
    <w:rsid w:val="007B0ED5"/>
    <w:rsid w:val="007B1019"/>
    <w:rsid w:val="007B1187"/>
    <w:rsid w:val="007B12AC"/>
    <w:rsid w:val="007B142F"/>
    <w:rsid w:val="007B1543"/>
    <w:rsid w:val="007B1AC0"/>
    <w:rsid w:val="007B1D85"/>
    <w:rsid w:val="007B2146"/>
    <w:rsid w:val="007B245D"/>
    <w:rsid w:val="007B24C8"/>
    <w:rsid w:val="007B2617"/>
    <w:rsid w:val="007B26E4"/>
    <w:rsid w:val="007B270A"/>
    <w:rsid w:val="007B2D3B"/>
    <w:rsid w:val="007B355B"/>
    <w:rsid w:val="007B3C31"/>
    <w:rsid w:val="007B48EA"/>
    <w:rsid w:val="007B49E3"/>
    <w:rsid w:val="007B4F52"/>
    <w:rsid w:val="007B52CD"/>
    <w:rsid w:val="007B5409"/>
    <w:rsid w:val="007B58EB"/>
    <w:rsid w:val="007B5A80"/>
    <w:rsid w:val="007B6892"/>
    <w:rsid w:val="007B7380"/>
    <w:rsid w:val="007B7AC8"/>
    <w:rsid w:val="007B7DC1"/>
    <w:rsid w:val="007B7EDB"/>
    <w:rsid w:val="007C0284"/>
    <w:rsid w:val="007C02EB"/>
    <w:rsid w:val="007C06E6"/>
    <w:rsid w:val="007C19AD"/>
    <w:rsid w:val="007C1E13"/>
    <w:rsid w:val="007C24F2"/>
    <w:rsid w:val="007C2F79"/>
    <w:rsid w:val="007C3497"/>
    <w:rsid w:val="007C34CF"/>
    <w:rsid w:val="007C3598"/>
    <w:rsid w:val="007C384B"/>
    <w:rsid w:val="007C3B4C"/>
    <w:rsid w:val="007C3ECE"/>
    <w:rsid w:val="007C3FA8"/>
    <w:rsid w:val="007C42E2"/>
    <w:rsid w:val="007C449B"/>
    <w:rsid w:val="007C4C66"/>
    <w:rsid w:val="007C52B8"/>
    <w:rsid w:val="007C5CED"/>
    <w:rsid w:val="007C5DEF"/>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12"/>
    <w:rsid w:val="007D67F3"/>
    <w:rsid w:val="007D7175"/>
    <w:rsid w:val="007D7265"/>
    <w:rsid w:val="007D7C9C"/>
    <w:rsid w:val="007D7CF7"/>
    <w:rsid w:val="007E0B48"/>
    <w:rsid w:val="007E1369"/>
    <w:rsid w:val="007E1A1B"/>
    <w:rsid w:val="007E1A88"/>
    <w:rsid w:val="007E1ACC"/>
    <w:rsid w:val="007E22C1"/>
    <w:rsid w:val="007E2935"/>
    <w:rsid w:val="007E2B3C"/>
    <w:rsid w:val="007E3322"/>
    <w:rsid w:val="007E35CD"/>
    <w:rsid w:val="007E42A2"/>
    <w:rsid w:val="007E44DF"/>
    <w:rsid w:val="007E469A"/>
    <w:rsid w:val="007E4C88"/>
    <w:rsid w:val="007E5123"/>
    <w:rsid w:val="007E5510"/>
    <w:rsid w:val="007E585E"/>
    <w:rsid w:val="007E5C1C"/>
    <w:rsid w:val="007E66BB"/>
    <w:rsid w:val="007E67C2"/>
    <w:rsid w:val="007E6A6F"/>
    <w:rsid w:val="007E6EDE"/>
    <w:rsid w:val="007E6EEA"/>
    <w:rsid w:val="007E714C"/>
    <w:rsid w:val="007E74EB"/>
    <w:rsid w:val="007E77EA"/>
    <w:rsid w:val="007E7DDF"/>
    <w:rsid w:val="007F068A"/>
    <w:rsid w:val="007F06E1"/>
    <w:rsid w:val="007F11C8"/>
    <w:rsid w:val="007F11FD"/>
    <w:rsid w:val="007F120A"/>
    <w:rsid w:val="007F1CFB"/>
    <w:rsid w:val="007F220B"/>
    <w:rsid w:val="007F2298"/>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0F2"/>
    <w:rsid w:val="007F443C"/>
    <w:rsid w:val="007F451C"/>
    <w:rsid w:val="007F482A"/>
    <w:rsid w:val="007F5DA2"/>
    <w:rsid w:val="007F5FA5"/>
    <w:rsid w:val="007F6880"/>
    <w:rsid w:val="007F69F1"/>
    <w:rsid w:val="007F6C8B"/>
    <w:rsid w:val="007F70DF"/>
    <w:rsid w:val="007F7237"/>
    <w:rsid w:val="007F76B4"/>
    <w:rsid w:val="007F76E4"/>
    <w:rsid w:val="007F77D0"/>
    <w:rsid w:val="007F7D3C"/>
    <w:rsid w:val="00800032"/>
    <w:rsid w:val="008000E8"/>
    <w:rsid w:val="008001B4"/>
    <w:rsid w:val="00800769"/>
    <w:rsid w:val="00800AAE"/>
    <w:rsid w:val="00800BAC"/>
    <w:rsid w:val="00800D7A"/>
    <w:rsid w:val="00800DA1"/>
    <w:rsid w:val="00800EA5"/>
    <w:rsid w:val="00800ED2"/>
    <w:rsid w:val="0080162F"/>
    <w:rsid w:val="00801CAD"/>
    <w:rsid w:val="0080237E"/>
    <w:rsid w:val="00802536"/>
    <w:rsid w:val="00802E74"/>
    <w:rsid w:val="0080301B"/>
    <w:rsid w:val="008031C2"/>
    <w:rsid w:val="0080355C"/>
    <w:rsid w:val="00803B89"/>
    <w:rsid w:val="00803FC4"/>
    <w:rsid w:val="00804B92"/>
    <w:rsid w:val="00804D4C"/>
    <w:rsid w:val="00804E21"/>
    <w:rsid w:val="00805092"/>
    <w:rsid w:val="008055CE"/>
    <w:rsid w:val="008064C6"/>
    <w:rsid w:val="008067CC"/>
    <w:rsid w:val="00806AAF"/>
    <w:rsid w:val="008070AC"/>
    <w:rsid w:val="0080763B"/>
    <w:rsid w:val="008101FD"/>
    <w:rsid w:val="00810316"/>
    <w:rsid w:val="00810AA8"/>
    <w:rsid w:val="00810D8D"/>
    <w:rsid w:val="00810E59"/>
    <w:rsid w:val="008110AA"/>
    <w:rsid w:val="00811157"/>
    <w:rsid w:val="008111E9"/>
    <w:rsid w:val="008112FC"/>
    <w:rsid w:val="0081177C"/>
    <w:rsid w:val="00811835"/>
    <w:rsid w:val="00811B80"/>
    <w:rsid w:val="00812B31"/>
    <w:rsid w:val="00812C33"/>
    <w:rsid w:val="00813226"/>
    <w:rsid w:val="008132B9"/>
    <w:rsid w:val="00813AE5"/>
    <w:rsid w:val="00813F49"/>
    <w:rsid w:val="00814536"/>
    <w:rsid w:val="00814631"/>
    <w:rsid w:val="008146BA"/>
    <w:rsid w:val="0081481D"/>
    <w:rsid w:val="00814A89"/>
    <w:rsid w:val="00814AA9"/>
    <w:rsid w:val="00815237"/>
    <w:rsid w:val="008152C6"/>
    <w:rsid w:val="0081581D"/>
    <w:rsid w:val="00815E27"/>
    <w:rsid w:val="00816164"/>
    <w:rsid w:val="0081650D"/>
    <w:rsid w:val="00816970"/>
    <w:rsid w:val="00817299"/>
    <w:rsid w:val="008172BE"/>
    <w:rsid w:val="008179DA"/>
    <w:rsid w:val="00817A55"/>
    <w:rsid w:val="00817B71"/>
    <w:rsid w:val="00820244"/>
    <w:rsid w:val="00820440"/>
    <w:rsid w:val="0082080D"/>
    <w:rsid w:val="00820C09"/>
    <w:rsid w:val="00820FF3"/>
    <w:rsid w:val="008221B3"/>
    <w:rsid w:val="0082248E"/>
    <w:rsid w:val="008227F1"/>
    <w:rsid w:val="008228FD"/>
    <w:rsid w:val="00822B1A"/>
    <w:rsid w:val="00822CB2"/>
    <w:rsid w:val="00822CE6"/>
    <w:rsid w:val="00822FD1"/>
    <w:rsid w:val="00822FE7"/>
    <w:rsid w:val="00823415"/>
    <w:rsid w:val="00823697"/>
    <w:rsid w:val="00823D59"/>
    <w:rsid w:val="00824725"/>
    <w:rsid w:val="00824DE7"/>
    <w:rsid w:val="00824FDF"/>
    <w:rsid w:val="00825125"/>
    <w:rsid w:val="00825126"/>
    <w:rsid w:val="00825193"/>
    <w:rsid w:val="00825200"/>
    <w:rsid w:val="008257CA"/>
    <w:rsid w:val="008257CC"/>
    <w:rsid w:val="00825C78"/>
    <w:rsid w:val="00825D0C"/>
    <w:rsid w:val="008260CA"/>
    <w:rsid w:val="0082632F"/>
    <w:rsid w:val="008263DA"/>
    <w:rsid w:val="0082661A"/>
    <w:rsid w:val="00826EC5"/>
    <w:rsid w:val="008274BF"/>
    <w:rsid w:val="00827817"/>
    <w:rsid w:val="00830991"/>
    <w:rsid w:val="00830B75"/>
    <w:rsid w:val="00830D1A"/>
    <w:rsid w:val="00830DC3"/>
    <w:rsid w:val="00831358"/>
    <w:rsid w:val="00831517"/>
    <w:rsid w:val="00831555"/>
    <w:rsid w:val="00831A8A"/>
    <w:rsid w:val="00831CE2"/>
    <w:rsid w:val="00831F52"/>
    <w:rsid w:val="00831FE7"/>
    <w:rsid w:val="00832154"/>
    <w:rsid w:val="00832662"/>
    <w:rsid w:val="00832D98"/>
    <w:rsid w:val="00832F5C"/>
    <w:rsid w:val="00833052"/>
    <w:rsid w:val="00833107"/>
    <w:rsid w:val="00833453"/>
    <w:rsid w:val="00834692"/>
    <w:rsid w:val="00834E0F"/>
    <w:rsid w:val="00834F0C"/>
    <w:rsid w:val="00834FEA"/>
    <w:rsid w:val="008359E0"/>
    <w:rsid w:val="00835D4F"/>
    <w:rsid w:val="00835EC6"/>
    <w:rsid w:val="00836619"/>
    <w:rsid w:val="00836C9E"/>
    <w:rsid w:val="0083712D"/>
    <w:rsid w:val="008373F6"/>
    <w:rsid w:val="008376F6"/>
    <w:rsid w:val="00837D5B"/>
    <w:rsid w:val="00840607"/>
    <w:rsid w:val="00840817"/>
    <w:rsid w:val="00840970"/>
    <w:rsid w:val="00840A00"/>
    <w:rsid w:val="00840A73"/>
    <w:rsid w:val="00840D42"/>
    <w:rsid w:val="008417FE"/>
    <w:rsid w:val="00841CD2"/>
    <w:rsid w:val="00842220"/>
    <w:rsid w:val="00842910"/>
    <w:rsid w:val="00842B77"/>
    <w:rsid w:val="00842D81"/>
    <w:rsid w:val="00842EEA"/>
    <w:rsid w:val="0084309F"/>
    <w:rsid w:val="0084369D"/>
    <w:rsid w:val="00843A59"/>
    <w:rsid w:val="00844305"/>
    <w:rsid w:val="008443BA"/>
    <w:rsid w:val="00844613"/>
    <w:rsid w:val="00844659"/>
    <w:rsid w:val="00844767"/>
    <w:rsid w:val="0084541C"/>
    <w:rsid w:val="008459A2"/>
    <w:rsid w:val="00845C12"/>
    <w:rsid w:val="00845E2B"/>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44D7"/>
    <w:rsid w:val="00854572"/>
    <w:rsid w:val="00854BD5"/>
    <w:rsid w:val="008551B8"/>
    <w:rsid w:val="00855D6D"/>
    <w:rsid w:val="00856833"/>
    <w:rsid w:val="00856840"/>
    <w:rsid w:val="00856DFF"/>
    <w:rsid w:val="00857139"/>
    <w:rsid w:val="00857ACB"/>
    <w:rsid w:val="00857C5B"/>
    <w:rsid w:val="00857CFC"/>
    <w:rsid w:val="00860175"/>
    <w:rsid w:val="0086087C"/>
    <w:rsid w:val="00860B84"/>
    <w:rsid w:val="00860D8E"/>
    <w:rsid w:val="0086126B"/>
    <w:rsid w:val="008616F5"/>
    <w:rsid w:val="008619CF"/>
    <w:rsid w:val="00861F73"/>
    <w:rsid w:val="00862022"/>
    <w:rsid w:val="008625D2"/>
    <w:rsid w:val="0086269A"/>
    <w:rsid w:val="0086275E"/>
    <w:rsid w:val="008629CB"/>
    <w:rsid w:val="00862CEB"/>
    <w:rsid w:val="0086302E"/>
    <w:rsid w:val="008632FF"/>
    <w:rsid w:val="00863304"/>
    <w:rsid w:val="008633AE"/>
    <w:rsid w:val="00863C55"/>
    <w:rsid w:val="00863DEF"/>
    <w:rsid w:val="00864440"/>
    <w:rsid w:val="008647A5"/>
    <w:rsid w:val="00864CFB"/>
    <w:rsid w:val="00864D76"/>
    <w:rsid w:val="00865031"/>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67EEA"/>
    <w:rsid w:val="00870283"/>
    <w:rsid w:val="0087106E"/>
    <w:rsid w:val="0087120C"/>
    <w:rsid w:val="0087126C"/>
    <w:rsid w:val="008712FD"/>
    <w:rsid w:val="008713EB"/>
    <w:rsid w:val="008716A1"/>
    <w:rsid w:val="00871966"/>
    <w:rsid w:val="008720FB"/>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16A"/>
    <w:rsid w:val="0087652F"/>
    <w:rsid w:val="00876584"/>
    <w:rsid w:val="00876F7C"/>
    <w:rsid w:val="00877500"/>
    <w:rsid w:val="00877AA2"/>
    <w:rsid w:val="00877EE6"/>
    <w:rsid w:val="00880133"/>
    <w:rsid w:val="008801E2"/>
    <w:rsid w:val="00880A89"/>
    <w:rsid w:val="00880BCB"/>
    <w:rsid w:val="00880F30"/>
    <w:rsid w:val="00881935"/>
    <w:rsid w:val="00881CE7"/>
    <w:rsid w:val="00882151"/>
    <w:rsid w:val="00882788"/>
    <w:rsid w:val="0088309E"/>
    <w:rsid w:val="008833E8"/>
    <w:rsid w:val="00884583"/>
    <w:rsid w:val="008846C5"/>
    <w:rsid w:val="008846F1"/>
    <w:rsid w:val="0088476B"/>
    <w:rsid w:val="00884B65"/>
    <w:rsid w:val="00884DAE"/>
    <w:rsid w:val="00884F37"/>
    <w:rsid w:val="008859B8"/>
    <w:rsid w:val="00885CA4"/>
    <w:rsid w:val="00885DE9"/>
    <w:rsid w:val="00886BF2"/>
    <w:rsid w:val="00886F0B"/>
    <w:rsid w:val="0088718A"/>
    <w:rsid w:val="00887287"/>
    <w:rsid w:val="00887B48"/>
    <w:rsid w:val="00887DCE"/>
    <w:rsid w:val="00887FAD"/>
    <w:rsid w:val="008900E9"/>
    <w:rsid w:val="00890192"/>
    <w:rsid w:val="0089033E"/>
    <w:rsid w:val="00890451"/>
    <w:rsid w:val="00890680"/>
    <w:rsid w:val="0089176E"/>
    <w:rsid w:val="008917E0"/>
    <w:rsid w:val="00891A22"/>
    <w:rsid w:val="00891C90"/>
    <w:rsid w:val="00892365"/>
    <w:rsid w:val="00892785"/>
    <w:rsid w:val="00892BE5"/>
    <w:rsid w:val="00893769"/>
    <w:rsid w:val="0089387C"/>
    <w:rsid w:val="00893FD6"/>
    <w:rsid w:val="0089444E"/>
    <w:rsid w:val="008949DF"/>
    <w:rsid w:val="00894F04"/>
    <w:rsid w:val="00894F63"/>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6513"/>
    <w:rsid w:val="008A68FC"/>
    <w:rsid w:val="008A6AC3"/>
    <w:rsid w:val="008A6BDA"/>
    <w:rsid w:val="008A73B2"/>
    <w:rsid w:val="008A7798"/>
    <w:rsid w:val="008A7DA2"/>
    <w:rsid w:val="008B036B"/>
    <w:rsid w:val="008B043F"/>
    <w:rsid w:val="008B048F"/>
    <w:rsid w:val="008B07AA"/>
    <w:rsid w:val="008B0808"/>
    <w:rsid w:val="008B0AEC"/>
    <w:rsid w:val="008B1227"/>
    <w:rsid w:val="008B16AA"/>
    <w:rsid w:val="008B190A"/>
    <w:rsid w:val="008B1E53"/>
    <w:rsid w:val="008B1E5B"/>
    <w:rsid w:val="008B32A0"/>
    <w:rsid w:val="008B389D"/>
    <w:rsid w:val="008B3C5C"/>
    <w:rsid w:val="008B3F2D"/>
    <w:rsid w:val="008B46F9"/>
    <w:rsid w:val="008B4CA1"/>
    <w:rsid w:val="008B4E60"/>
    <w:rsid w:val="008B5299"/>
    <w:rsid w:val="008B56CC"/>
    <w:rsid w:val="008B5A5F"/>
    <w:rsid w:val="008B5AB0"/>
    <w:rsid w:val="008B5FB7"/>
    <w:rsid w:val="008B6054"/>
    <w:rsid w:val="008B610D"/>
    <w:rsid w:val="008B694E"/>
    <w:rsid w:val="008B6CF3"/>
    <w:rsid w:val="008B72AD"/>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A3A"/>
    <w:rsid w:val="008C2B7A"/>
    <w:rsid w:val="008C2C1F"/>
    <w:rsid w:val="008C3805"/>
    <w:rsid w:val="008C3A5E"/>
    <w:rsid w:val="008C3EFA"/>
    <w:rsid w:val="008C42F2"/>
    <w:rsid w:val="008C4A76"/>
    <w:rsid w:val="008C4BD4"/>
    <w:rsid w:val="008C4C7E"/>
    <w:rsid w:val="008C5263"/>
    <w:rsid w:val="008C544A"/>
    <w:rsid w:val="008C5C17"/>
    <w:rsid w:val="008C5C46"/>
    <w:rsid w:val="008C6184"/>
    <w:rsid w:val="008C6317"/>
    <w:rsid w:val="008C682D"/>
    <w:rsid w:val="008C6D43"/>
    <w:rsid w:val="008C6DEB"/>
    <w:rsid w:val="008C75BA"/>
    <w:rsid w:val="008C785E"/>
    <w:rsid w:val="008D0AFB"/>
    <w:rsid w:val="008D0C81"/>
    <w:rsid w:val="008D1162"/>
    <w:rsid w:val="008D1337"/>
    <w:rsid w:val="008D14EF"/>
    <w:rsid w:val="008D1511"/>
    <w:rsid w:val="008D1817"/>
    <w:rsid w:val="008D208F"/>
    <w:rsid w:val="008D2194"/>
    <w:rsid w:val="008D2BE4"/>
    <w:rsid w:val="008D2D5E"/>
    <w:rsid w:val="008D32DF"/>
    <w:rsid w:val="008D35E9"/>
    <w:rsid w:val="008D3959"/>
    <w:rsid w:val="008D3966"/>
    <w:rsid w:val="008D3A03"/>
    <w:rsid w:val="008D3D9E"/>
    <w:rsid w:val="008D4215"/>
    <w:rsid w:val="008D4352"/>
    <w:rsid w:val="008D46EF"/>
    <w:rsid w:val="008D47DB"/>
    <w:rsid w:val="008D4808"/>
    <w:rsid w:val="008D4A8B"/>
    <w:rsid w:val="008D5465"/>
    <w:rsid w:val="008D5A61"/>
    <w:rsid w:val="008D5FC3"/>
    <w:rsid w:val="008D60BC"/>
    <w:rsid w:val="008D6BC3"/>
    <w:rsid w:val="008D6D7B"/>
    <w:rsid w:val="008D73FC"/>
    <w:rsid w:val="008D7AA4"/>
    <w:rsid w:val="008D7E70"/>
    <w:rsid w:val="008D7EB7"/>
    <w:rsid w:val="008E0507"/>
    <w:rsid w:val="008E0674"/>
    <w:rsid w:val="008E0746"/>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8AD"/>
    <w:rsid w:val="008E3BAC"/>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5"/>
    <w:rsid w:val="008F66FE"/>
    <w:rsid w:val="008F6871"/>
    <w:rsid w:val="008F6906"/>
    <w:rsid w:val="008F6C46"/>
    <w:rsid w:val="008F6F34"/>
    <w:rsid w:val="008F70BE"/>
    <w:rsid w:val="008F72CC"/>
    <w:rsid w:val="008F72CD"/>
    <w:rsid w:val="008F75D5"/>
    <w:rsid w:val="008F7729"/>
    <w:rsid w:val="008F79EC"/>
    <w:rsid w:val="008F7AF6"/>
    <w:rsid w:val="008F7C11"/>
    <w:rsid w:val="009000EE"/>
    <w:rsid w:val="009005AA"/>
    <w:rsid w:val="00901AD7"/>
    <w:rsid w:val="00902132"/>
    <w:rsid w:val="00902F22"/>
    <w:rsid w:val="00903517"/>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C9"/>
    <w:rsid w:val="00906717"/>
    <w:rsid w:val="0090696D"/>
    <w:rsid w:val="0090699C"/>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19B"/>
    <w:rsid w:val="00912570"/>
    <w:rsid w:val="0091291A"/>
    <w:rsid w:val="00912C63"/>
    <w:rsid w:val="00913030"/>
    <w:rsid w:val="0091306A"/>
    <w:rsid w:val="00913338"/>
    <w:rsid w:val="009133E5"/>
    <w:rsid w:val="00913612"/>
    <w:rsid w:val="0091366A"/>
    <w:rsid w:val="00913824"/>
    <w:rsid w:val="00913ED7"/>
    <w:rsid w:val="00913EFF"/>
    <w:rsid w:val="00914054"/>
    <w:rsid w:val="00914C54"/>
    <w:rsid w:val="0091529E"/>
    <w:rsid w:val="009153D8"/>
    <w:rsid w:val="00915757"/>
    <w:rsid w:val="009159B3"/>
    <w:rsid w:val="00916181"/>
    <w:rsid w:val="0091626E"/>
    <w:rsid w:val="009165A0"/>
    <w:rsid w:val="00916969"/>
    <w:rsid w:val="00916A61"/>
    <w:rsid w:val="00916BD3"/>
    <w:rsid w:val="009170B6"/>
    <w:rsid w:val="00917A32"/>
    <w:rsid w:val="00917E72"/>
    <w:rsid w:val="009204C5"/>
    <w:rsid w:val="00920592"/>
    <w:rsid w:val="00920673"/>
    <w:rsid w:val="00920D3D"/>
    <w:rsid w:val="0092153B"/>
    <w:rsid w:val="0092180D"/>
    <w:rsid w:val="009220CA"/>
    <w:rsid w:val="00922678"/>
    <w:rsid w:val="00922949"/>
    <w:rsid w:val="00922E13"/>
    <w:rsid w:val="0092306A"/>
    <w:rsid w:val="009232C9"/>
    <w:rsid w:val="00923608"/>
    <w:rsid w:val="009236E3"/>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3B"/>
    <w:rsid w:val="009266F4"/>
    <w:rsid w:val="00926DA7"/>
    <w:rsid w:val="00927210"/>
    <w:rsid w:val="009273BD"/>
    <w:rsid w:val="00927ADB"/>
    <w:rsid w:val="00927BF9"/>
    <w:rsid w:val="00927D15"/>
    <w:rsid w:val="00927F8B"/>
    <w:rsid w:val="009300C4"/>
    <w:rsid w:val="00930442"/>
    <w:rsid w:val="009306ED"/>
    <w:rsid w:val="0093094D"/>
    <w:rsid w:val="009310A8"/>
    <w:rsid w:val="00931395"/>
    <w:rsid w:val="0093168F"/>
    <w:rsid w:val="009317C6"/>
    <w:rsid w:val="00931891"/>
    <w:rsid w:val="00931CB0"/>
    <w:rsid w:val="00931DB3"/>
    <w:rsid w:val="00931DC9"/>
    <w:rsid w:val="00931EBD"/>
    <w:rsid w:val="0093220C"/>
    <w:rsid w:val="009323C5"/>
    <w:rsid w:val="00932832"/>
    <w:rsid w:val="009328C7"/>
    <w:rsid w:val="00932B8A"/>
    <w:rsid w:val="00932DCA"/>
    <w:rsid w:val="0093353D"/>
    <w:rsid w:val="009336EC"/>
    <w:rsid w:val="00933C77"/>
    <w:rsid w:val="00933F25"/>
    <w:rsid w:val="00933F56"/>
    <w:rsid w:val="0093401A"/>
    <w:rsid w:val="00934C13"/>
    <w:rsid w:val="00934F66"/>
    <w:rsid w:val="00935228"/>
    <w:rsid w:val="009355A2"/>
    <w:rsid w:val="00935BE5"/>
    <w:rsid w:val="00935BE6"/>
    <w:rsid w:val="00935F4C"/>
    <w:rsid w:val="00935F9E"/>
    <w:rsid w:val="009364CC"/>
    <w:rsid w:val="00936560"/>
    <w:rsid w:val="00936BF4"/>
    <w:rsid w:val="00936D98"/>
    <w:rsid w:val="00936F56"/>
    <w:rsid w:val="00937556"/>
    <w:rsid w:val="00937763"/>
    <w:rsid w:val="00940195"/>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4EB5"/>
    <w:rsid w:val="009450A2"/>
    <w:rsid w:val="00945180"/>
    <w:rsid w:val="00945385"/>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A74"/>
    <w:rsid w:val="00947BE6"/>
    <w:rsid w:val="00947C20"/>
    <w:rsid w:val="00947E85"/>
    <w:rsid w:val="0095017E"/>
    <w:rsid w:val="0095048D"/>
    <w:rsid w:val="00950A6A"/>
    <w:rsid w:val="00950D4E"/>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2FD"/>
    <w:rsid w:val="00954353"/>
    <w:rsid w:val="0095448E"/>
    <w:rsid w:val="009547C8"/>
    <w:rsid w:val="009557EC"/>
    <w:rsid w:val="00955C0A"/>
    <w:rsid w:val="00955C4F"/>
    <w:rsid w:val="00955DB4"/>
    <w:rsid w:val="009566F8"/>
    <w:rsid w:val="00956DB1"/>
    <w:rsid w:val="00956FF2"/>
    <w:rsid w:val="009574B6"/>
    <w:rsid w:val="00957E0B"/>
    <w:rsid w:val="0096046E"/>
    <w:rsid w:val="009605A6"/>
    <w:rsid w:val="00960AE8"/>
    <w:rsid w:val="00960DAE"/>
    <w:rsid w:val="00961160"/>
    <w:rsid w:val="009611D2"/>
    <w:rsid w:val="009615D9"/>
    <w:rsid w:val="00961D3E"/>
    <w:rsid w:val="0096244F"/>
    <w:rsid w:val="00962A24"/>
    <w:rsid w:val="009630BB"/>
    <w:rsid w:val="009637EE"/>
    <w:rsid w:val="00963E2B"/>
    <w:rsid w:val="00964C06"/>
    <w:rsid w:val="00964D65"/>
    <w:rsid w:val="0096578E"/>
    <w:rsid w:val="009657F1"/>
    <w:rsid w:val="00965A0C"/>
    <w:rsid w:val="00965B14"/>
    <w:rsid w:val="0096625D"/>
    <w:rsid w:val="0096673C"/>
    <w:rsid w:val="00966839"/>
    <w:rsid w:val="009669FE"/>
    <w:rsid w:val="00966CE3"/>
    <w:rsid w:val="00966FA6"/>
    <w:rsid w:val="0096764A"/>
    <w:rsid w:val="0096787C"/>
    <w:rsid w:val="00967E1F"/>
    <w:rsid w:val="0097039F"/>
    <w:rsid w:val="009705FB"/>
    <w:rsid w:val="009709F8"/>
    <w:rsid w:val="00971ABF"/>
    <w:rsid w:val="00971E0B"/>
    <w:rsid w:val="009721BD"/>
    <w:rsid w:val="00972368"/>
    <w:rsid w:val="0097251A"/>
    <w:rsid w:val="00972929"/>
    <w:rsid w:val="00972BD7"/>
    <w:rsid w:val="00972BFA"/>
    <w:rsid w:val="00972C39"/>
    <w:rsid w:val="00972E59"/>
    <w:rsid w:val="00972F91"/>
    <w:rsid w:val="00973827"/>
    <w:rsid w:val="0097394C"/>
    <w:rsid w:val="00973E1D"/>
    <w:rsid w:val="00973F06"/>
    <w:rsid w:val="00973F72"/>
    <w:rsid w:val="009742D3"/>
    <w:rsid w:val="0097461B"/>
    <w:rsid w:val="00974A1F"/>
    <w:rsid w:val="00974D4B"/>
    <w:rsid w:val="00975199"/>
    <w:rsid w:val="0097530D"/>
    <w:rsid w:val="009756E0"/>
    <w:rsid w:val="00975EB1"/>
    <w:rsid w:val="009762E7"/>
    <w:rsid w:val="009763C9"/>
    <w:rsid w:val="009765E4"/>
    <w:rsid w:val="00977489"/>
    <w:rsid w:val="00977777"/>
    <w:rsid w:val="0097785D"/>
    <w:rsid w:val="009779A2"/>
    <w:rsid w:val="00977BA7"/>
    <w:rsid w:val="00980755"/>
    <w:rsid w:val="00980C93"/>
    <w:rsid w:val="009813ED"/>
    <w:rsid w:val="0098181C"/>
    <w:rsid w:val="0098194F"/>
    <w:rsid w:val="009822BB"/>
    <w:rsid w:val="0098264A"/>
    <w:rsid w:val="009826C8"/>
    <w:rsid w:val="0098363A"/>
    <w:rsid w:val="009836E4"/>
    <w:rsid w:val="0098412F"/>
    <w:rsid w:val="009843D2"/>
    <w:rsid w:val="00984549"/>
    <w:rsid w:val="009847DD"/>
    <w:rsid w:val="009848AB"/>
    <w:rsid w:val="00984A73"/>
    <w:rsid w:val="00984F28"/>
    <w:rsid w:val="00984F9E"/>
    <w:rsid w:val="0098516C"/>
    <w:rsid w:val="00985F28"/>
    <w:rsid w:val="00986149"/>
    <w:rsid w:val="00986176"/>
    <w:rsid w:val="0098646D"/>
    <w:rsid w:val="00986E7F"/>
    <w:rsid w:val="00987141"/>
    <w:rsid w:val="00987199"/>
    <w:rsid w:val="009872E2"/>
    <w:rsid w:val="00987536"/>
    <w:rsid w:val="00987776"/>
    <w:rsid w:val="00987A1F"/>
    <w:rsid w:val="00987BA9"/>
    <w:rsid w:val="00987D40"/>
    <w:rsid w:val="009901A5"/>
    <w:rsid w:val="00990BD5"/>
    <w:rsid w:val="00990F08"/>
    <w:rsid w:val="00991091"/>
    <w:rsid w:val="009911B8"/>
    <w:rsid w:val="009914A8"/>
    <w:rsid w:val="0099196F"/>
    <w:rsid w:val="00991F2C"/>
    <w:rsid w:val="00991FF6"/>
    <w:rsid w:val="00992857"/>
    <w:rsid w:val="00992B98"/>
    <w:rsid w:val="0099307F"/>
    <w:rsid w:val="0099353A"/>
    <w:rsid w:val="0099359F"/>
    <w:rsid w:val="00993CDF"/>
    <w:rsid w:val="00993ED5"/>
    <w:rsid w:val="009942E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475"/>
    <w:rsid w:val="009A14EF"/>
    <w:rsid w:val="009A16C2"/>
    <w:rsid w:val="009A2510"/>
    <w:rsid w:val="009A286E"/>
    <w:rsid w:val="009A2A28"/>
    <w:rsid w:val="009A2DF9"/>
    <w:rsid w:val="009A2F42"/>
    <w:rsid w:val="009A2F7D"/>
    <w:rsid w:val="009A3201"/>
    <w:rsid w:val="009A3396"/>
    <w:rsid w:val="009A3572"/>
    <w:rsid w:val="009A3A86"/>
    <w:rsid w:val="009A483C"/>
    <w:rsid w:val="009A4869"/>
    <w:rsid w:val="009A4F8A"/>
    <w:rsid w:val="009A505F"/>
    <w:rsid w:val="009A5126"/>
    <w:rsid w:val="009A532E"/>
    <w:rsid w:val="009A609D"/>
    <w:rsid w:val="009A6A6B"/>
    <w:rsid w:val="009A6BC2"/>
    <w:rsid w:val="009A791C"/>
    <w:rsid w:val="009A7B48"/>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330"/>
    <w:rsid w:val="009B54C2"/>
    <w:rsid w:val="009B57C6"/>
    <w:rsid w:val="009B57EF"/>
    <w:rsid w:val="009B5B85"/>
    <w:rsid w:val="009B5DCA"/>
    <w:rsid w:val="009B6230"/>
    <w:rsid w:val="009B6298"/>
    <w:rsid w:val="009B6F93"/>
    <w:rsid w:val="009B704F"/>
    <w:rsid w:val="009B7204"/>
    <w:rsid w:val="009B746C"/>
    <w:rsid w:val="009B7820"/>
    <w:rsid w:val="009B7845"/>
    <w:rsid w:val="009B78D4"/>
    <w:rsid w:val="009B7C0B"/>
    <w:rsid w:val="009B7FCB"/>
    <w:rsid w:val="009C0074"/>
    <w:rsid w:val="009C02A5"/>
    <w:rsid w:val="009C0564"/>
    <w:rsid w:val="009C0716"/>
    <w:rsid w:val="009C20B3"/>
    <w:rsid w:val="009C2685"/>
    <w:rsid w:val="009C2967"/>
    <w:rsid w:val="009C2B40"/>
    <w:rsid w:val="009C2DC6"/>
    <w:rsid w:val="009C2E63"/>
    <w:rsid w:val="009C3373"/>
    <w:rsid w:val="009C37E8"/>
    <w:rsid w:val="009C3899"/>
    <w:rsid w:val="009C39BC"/>
    <w:rsid w:val="009C4152"/>
    <w:rsid w:val="009C4A51"/>
    <w:rsid w:val="009C4B5D"/>
    <w:rsid w:val="009C4BA8"/>
    <w:rsid w:val="009C4BC2"/>
    <w:rsid w:val="009C4D22"/>
    <w:rsid w:val="009C5556"/>
    <w:rsid w:val="009C5712"/>
    <w:rsid w:val="009C5976"/>
    <w:rsid w:val="009C59E1"/>
    <w:rsid w:val="009C6348"/>
    <w:rsid w:val="009C6376"/>
    <w:rsid w:val="009C6A6B"/>
    <w:rsid w:val="009C6CA1"/>
    <w:rsid w:val="009C7320"/>
    <w:rsid w:val="009D03C2"/>
    <w:rsid w:val="009D0729"/>
    <w:rsid w:val="009D0AAF"/>
    <w:rsid w:val="009D0DC6"/>
    <w:rsid w:val="009D0F66"/>
    <w:rsid w:val="009D107E"/>
    <w:rsid w:val="009D1815"/>
    <w:rsid w:val="009D199B"/>
    <w:rsid w:val="009D1A06"/>
    <w:rsid w:val="009D1B87"/>
    <w:rsid w:val="009D1BA4"/>
    <w:rsid w:val="009D1D5A"/>
    <w:rsid w:val="009D1F3D"/>
    <w:rsid w:val="009D1F9A"/>
    <w:rsid w:val="009D22E4"/>
    <w:rsid w:val="009D22F7"/>
    <w:rsid w:val="009D2EA0"/>
    <w:rsid w:val="009D319C"/>
    <w:rsid w:val="009D3A58"/>
    <w:rsid w:val="009D3A98"/>
    <w:rsid w:val="009D3F2D"/>
    <w:rsid w:val="009D4A3D"/>
    <w:rsid w:val="009D4A68"/>
    <w:rsid w:val="009D4C02"/>
    <w:rsid w:val="009D4EA2"/>
    <w:rsid w:val="009D55B6"/>
    <w:rsid w:val="009D5BAB"/>
    <w:rsid w:val="009D5F77"/>
    <w:rsid w:val="009D6197"/>
    <w:rsid w:val="009D6A0A"/>
    <w:rsid w:val="009D6B64"/>
    <w:rsid w:val="009D7432"/>
    <w:rsid w:val="009D7D35"/>
    <w:rsid w:val="009E023E"/>
    <w:rsid w:val="009E058F"/>
    <w:rsid w:val="009E0A9E"/>
    <w:rsid w:val="009E0B93"/>
    <w:rsid w:val="009E0E1F"/>
    <w:rsid w:val="009E1869"/>
    <w:rsid w:val="009E18C5"/>
    <w:rsid w:val="009E1920"/>
    <w:rsid w:val="009E19A2"/>
    <w:rsid w:val="009E1A67"/>
    <w:rsid w:val="009E1B47"/>
    <w:rsid w:val="009E1D40"/>
    <w:rsid w:val="009E1DCD"/>
    <w:rsid w:val="009E237A"/>
    <w:rsid w:val="009E3202"/>
    <w:rsid w:val="009E3AFD"/>
    <w:rsid w:val="009E3CDD"/>
    <w:rsid w:val="009E47E7"/>
    <w:rsid w:val="009E4B16"/>
    <w:rsid w:val="009E529F"/>
    <w:rsid w:val="009E5C60"/>
    <w:rsid w:val="009E5C9E"/>
    <w:rsid w:val="009E64DB"/>
    <w:rsid w:val="009E6794"/>
    <w:rsid w:val="009E68EB"/>
    <w:rsid w:val="009E7189"/>
    <w:rsid w:val="009E7E46"/>
    <w:rsid w:val="009E7FC1"/>
    <w:rsid w:val="009F01E1"/>
    <w:rsid w:val="009F0689"/>
    <w:rsid w:val="009F0855"/>
    <w:rsid w:val="009F090B"/>
    <w:rsid w:val="009F0B4D"/>
    <w:rsid w:val="009F0EBE"/>
    <w:rsid w:val="009F1033"/>
    <w:rsid w:val="009F1096"/>
    <w:rsid w:val="009F150E"/>
    <w:rsid w:val="009F195D"/>
    <w:rsid w:val="009F19D8"/>
    <w:rsid w:val="009F1EE5"/>
    <w:rsid w:val="009F2454"/>
    <w:rsid w:val="009F2520"/>
    <w:rsid w:val="009F278D"/>
    <w:rsid w:val="009F27AD"/>
    <w:rsid w:val="009F28C9"/>
    <w:rsid w:val="009F2A5D"/>
    <w:rsid w:val="009F2B0A"/>
    <w:rsid w:val="009F399E"/>
    <w:rsid w:val="009F3FB5"/>
    <w:rsid w:val="009F4615"/>
    <w:rsid w:val="009F4F66"/>
    <w:rsid w:val="009F510E"/>
    <w:rsid w:val="009F520B"/>
    <w:rsid w:val="009F521F"/>
    <w:rsid w:val="009F54BE"/>
    <w:rsid w:val="009F54F8"/>
    <w:rsid w:val="009F553C"/>
    <w:rsid w:val="009F59F8"/>
    <w:rsid w:val="009F64CB"/>
    <w:rsid w:val="009F6878"/>
    <w:rsid w:val="009F6A6A"/>
    <w:rsid w:val="009F6B2A"/>
    <w:rsid w:val="009F6B33"/>
    <w:rsid w:val="009F74D0"/>
    <w:rsid w:val="009F7A21"/>
    <w:rsid w:val="009F7AE6"/>
    <w:rsid w:val="009F7C84"/>
    <w:rsid w:val="009F7E10"/>
    <w:rsid w:val="00A00151"/>
    <w:rsid w:val="00A005B0"/>
    <w:rsid w:val="00A00851"/>
    <w:rsid w:val="00A00B9B"/>
    <w:rsid w:val="00A00D92"/>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91F"/>
    <w:rsid w:val="00A05EDD"/>
    <w:rsid w:val="00A05F37"/>
    <w:rsid w:val="00A06119"/>
    <w:rsid w:val="00A06528"/>
    <w:rsid w:val="00A06560"/>
    <w:rsid w:val="00A06659"/>
    <w:rsid w:val="00A06A57"/>
    <w:rsid w:val="00A06B36"/>
    <w:rsid w:val="00A06FDF"/>
    <w:rsid w:val="00A07392"/>
    <w:rsid w:val="00A07A48"/>
    <w:rsid w:val="00A108EE"/>
    <w:rsid w:val="00A10BB8"/>
    <w:rsid w:val="00A11301"/>
    <w:rsid w:val="00A114E4"/>
    <w:rsid w:val="00A119AA"/>
    <w:rsid w:val="00A11B04"/>
    <w:rsid w:val="00A121C4"/>
    <w:rsid w:val="00A124E2"/>
    <w:rsid w:val="00A12E80"/>
    <w:rsid w:val="00A12FCD"/>
    <w:rsid w:val="00A13174"/>
    <w:rsid w:val="00A13762"/>
    <w:rsid w:val="00A137E4"/>
    <w:rsid w:val="00A138D8"/>
    <w:rsid w:val="00A13AF0"/>
    <w:rsid w:val="00A13D07"/>
    <w:rsid w:val="00A13DB7"/>
    <w:rsid w:val="00A13F78"/>
    <w:rsid w:val="00A13F7F"/>
    <w:rsid w:val="00A1434F"/>
    <w:rsid w:val="00A14406"/>
    <w:rsid w:val="00A14422"/>
    <w:rsid w:val="00A144FA"/>
    <w:rsid w:val="00A14813"/>
    <w:rsid w:val="00A15591"/>
    <w:rsid w:val="00A1566A"/>
    <w:rsid w:val="00A15AF8"/>
    <w:rsid w:val="00A165BF"/>
    <w:rsid w:val="00A16B59"/>
    <w:rsid w:val="00A16BE0"/>
    <w:rsid w:val="00A172E8"/>
    <w:rsid w:val="00A17752"/>
    <w:rsid w:val="00A179FF"/>
    <w:rsid w:val="00A204A0"/>
    <w:rsid w:val="00A2065C"/>
    <w:rsid w:val="00A20B1A"/>
    <w:rsid w:val="00A20BD3"/>
    <w:rsid w:val="00A20ED3"/>
    <w:rsid w:val="00A2133C"/>
    <w:rsid w:val="00A2188E"/>
    <w:rsid w:val="00A21A36"/>
    <w:rsid w:val="00A21ECE"/>
    <w:rsid w:val="00A21F65"/>
    <w:rsid w:val="00A226F9"/>
    <w:rsid w:val="00A233EF"/>
    <w:rsid w:val="00A237B9"/>
    <w:rsid w:val="00A24160"/>
    <w:rsid w:val="00A245B9"/>
    <w:rsid w:val="00A248F6"/>
    <w:rsid w:val="00A25007"/>
    <w:rsid w:val="00A25294"/>
    <w:rsid w:val="00A254EE"/>
    <w:rsid w:val="00A25BE7"/>
    <w:rsid w:val="00A25DB0"/>
    <w:rsid w:val="00A25F6C"/>
    <w:rsid w:val="00A2610B"/>
    <w:rsid w:val="00A26157"/>
    <w:rsid w:val="00A27008"/>
    <w:rsid w:val="00A27029"/>
    <w:rsid w:val="00A27928"/>
    <w:rsid w:val="00A27CDF"/>
    <w:rsid w:val="00A27D90"/>
    <w:rsid w:val="00A309C6"/>
    <w:rsid w:val="00A30B4E"/>
    <w:rsid w:val="00A30D13"/>
    <w:rsid w:val="00A30DDD"/>
    <w:rsid w:val="00A30F06"/>
    <w:rsid w:val="00A312A7"/>
    <w:rsid w:val="00A31731"/>
    <w:rsid w:val="00A319D0"/>
    <w:rsid w:val="00A32316"/>
    <w:rsid w:val="00A33172"/>
    <w:rsid w:val="00A3353A"/>
    <w:rsid w:val="00A33B43"/>
    <w:rsid w:val="00A3432B"/>
    <w:rsid w:val="00A346BA"/>
    <w:rsid w:val="00A34932"/>
    <w:rsid w:val="00A34C67"/>
    <w:rsid w:val="00A34D62"/>
    <w:rsid w:val="00A34DC8"/>
    <w:rsid w:val="00A35EAC"/>
    <w:rsid w:val="00A35FE3"/>
    <w:rsid w:val="00A3611D"/>
    <w:rsid w:val="00A3620E"/>
    <w:rsid w:val="00A362C5"/>
    <w:rsid w:val="00A36339"/>
    <w:rsid w:val="00A366E4"/>
    <w:rsid w:val="00A375C1"/>
    <w:rsid w:val="00A37CCB"/>
    <w:rsid w:val="00A37E9A"/>
    <w:rsid w:val="00A4078D"/>
    <w:rsid w:val="00A40BC0"/>
    <w:rsid w:val="00A40F05"/>
    <w:rsid w:val="00A415A5"/>
    <w:rsid w:val="00A41B37"/>
    <w:rsid w:val="00A42458"/>
    <w:rsid w:val="00A42632"/>
    <w:rsid w:val="00A4287A"/>
    <w:rsid w:val="00A42912"/>
    <w:rsid w:val="00A42991"/>
    <w:rsid w:val="00A431E5"/>
    <w:rsid w:val="00A43221"/>
    <w:rsid w:val="00A4376F"/>
    <w:rsid w:val="00A43D5B"/>
    <w:rsid w:val="00A43DFC"/>
    <w:rsid w:val="00A4444D"/>
    <w:rsid w:val="00A44689"/>
    <w:rsid w:val="00A449D8"/>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6F36"/>
    <w:rsid w:val="00A477C5"/>
    <w:rsid w:val="00A47F63"/>
    <w:rsid w:val="00A501C9"/>
    <w:rsid w:val="00A50506"/>
    <w:rsid w:val="00A50943"/>
    <w:rsid w:val="00A50984"/>
    <w:rsid w:val="00A50CE0"/>
    <w:rsid w:val="00A50F11"/>
    <w:rsid w:val="00A50F20"/>
    <w:rsid w:val="00A5184C"/>
    <w:rsid w:val="00A51FF7"/>
    <w:rsid w:val="00A52200"/>
    <w:rsid w:val="00A524D3"/>
    <w:rsid w:val="00A52851"/>
    <w:rsid w:val="00A52E4E"/>
    <w:rsid w:val="00A53880"/>
    <w:rsid w:val="00A53CEF"/>
    <w:rsid w:val="00A53D18"/>
    <w:rsid w:val="00A53F55"/>
    <w:rsid w:val="00A54114"/>
    <w:rsid w:val="00A5417B"/>
    <w:rsid w:val="00A54599"/>
    <w:rsid w:val="00A54B28"/>
    <w:rsid w:val="00A54B82"/>
    <w:rsid w:val="00A550ED"/>
    <w:rsid w:val="00A55656"/>
    <w:rsid w:val="00A556F9"/>
    <w:rsid w:val="00A55B48"/>
    <w:rsid w:val="00A55CD4"/>
    <w:rsid w:val="00A55F79"/>
    <w:rsid w:val="00A56082"/>
    <w:rsid w:val="00A5646C"/>
    <w:rsid w:val="00A564D8"/>
    <w:rsid w:val="00A569D4"/>
    <w:rsid w:val="00A56A8E"/>
    <w:rsid w:val="00A56DB1"/>
    <w:rsid w:val="00A574B5"/>
    <w:rsid w:val="00A5753C"/>
    <w:rsid w:val="00A57806"/>
    <w:rsid w:val="00A57967"/>
    <w:rsid w:val="00A57F07"/>
    <w:rsid w:val="00A57F1A"/>
    <w:rsid w:val="00A60163"/>
    <w:rsid w:val="00A6038D"/>
    <w:rsid w:val="00A607F7"/>
    <w:rsid w:val="00A60843"/>
    <w:rsid w:val="00A60C3B"/>
    <w:rsid w:val="00A60CF0"/>
    <w:rsid w:val="00A61429"/>
    <w:rsid w:val="00A61514"/>
    <w:rsid w:val="00A61645"/>
    <w:rsid w:val="00A61711"/>
    <w:rsid w:val="00A62080"/>
    <w:rsid w:val="00A628D1"/>
    <w:rsid w:val="00A62986"/>
    <w:rsid w:val="00A62F4E"/>
    <w:rsid w:val="00A630A2"/>
    <w:rsid w:val="00A632B8"/>
    <w:rsid w:val="00A634B4"/>
    <w:rsid w:val="00A63B22"/>
    <w:rsid w:val="00A63B6B"/>
    <w:rsid w:val="00A63B7F"/>
    <w:rsid w:val="00A63B92"/>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06B"/>
    <w:rsid w:val="00A71473"/>
    <w:rsid w:val="00A71694"/>
    <w:rsid w:val="00A71CE6"/>
    <w:rsid w:val="00A71D23"/>
    <w:rsid w:val="00A720A8"/>
    <w:rsid w:val="00A720CB"/>
    <w:rsid w:val="00A72581"/>
    <w:rsid w:val="00A72724"/>
    <w:rsid w:val="00A72F4F"/>
    <w:rsid w:val="00A730AC"/>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792"/>
    <w:rsid w:val="00A767C2"/>
    <w:rsid w:val="00A76AC9"/>
    <w:rsid w:val="00A76FCC"/>
    <w:rsid w:val="00A77249"/>
    <w:rsid w:val="00A77A72"/>
    <w:rsid w:val="00A77B49"/>
    <w:rsid w:val="00A77BF7"/>
    <w:rsid w:val="00A77F53"/>
    <w:rsid w:val="00A803D5"/>
    <w:rsid w:val="00A8052B"/>
    <w:rsid w:val="00A8056E"/>
    <w:rsid w:val="00A8095B"/>
    <w:rsid w:val="00A80ADE"/>
    <w:rsid w:val="00A80D6D"/>
    <w:rsid w:val="00A8100D"/>
    <w:rsid w:val="00A81056"/>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6E00"/>
    <w:rsid w:val="00A87294"/>
    <w:rsid w:val="00A873BE"/>
    <w:rsid w:val="00A8762A"/>
    <w:rsid w:val="00A8766A"/>
    <w:rsid w:val="00A87707"/>
    <w:rsid w:val="00A87797"/>
    <w:rsid w:val="00A90A50"/>
    <w:rsid w:val="00A90E4F"/>
    <w:rsid w:val="00A90E72"/>
    <w:rsid w:val="00A91056"/>
    <w:rsid w:val="00A9165B"/>
    <w:rsid w:val="00A92077"/>
    <w:rsid w:val="00A922A2"/>
    <w:rsid w:val="00A9291A"/>
    <w:rsid w:val="00A9327B"/>
    <w:rsid w:val="00A9328F"/>
    <w:rsid w:val="00A934C1"/>
    <w:rsid w:val="00A93610"/>
    <w:rsid w:val="00A93B69"/>
    <w:rsid w:val="00A947A1"/>
    <w:rsid w:val="00A95082"/>
    <w:rsid w:val="00A951A4"/>
    <w:rsid w:val="00A95AAA"/>
    <w:rsid w:val="00A95E59"/>
    <w:rsid w:val="00A95F6F"/>
    <w:rsid w:val="00A9607A"/>
    <w:rsid w:val="00A963C7"/>
    <w:rsid w:val="00A96E66"/>
    <w:rsid w:val="00A97044"/>
    <w:rsid w:val="00A97731"/>
    <w:rsid w:val="00AA015C"/>
    <w:rsid w:val="00AA01DA"/>
    <w:rsid w:val="00AA0C66"/>
    <w:rsid w:val="00AA11FE"/>
    <w:rsid w:val="00AA125E"/>
    <w:rsid w:val="00AA1364"/>
    <w:rsid w:val="00AA1626"/>
    <w:rsid w:val="00AA1653"/>
    <w:rsid w:val="00AA19F2"/>
    <w:rsid w:val="00AA1B79"/>
    <w:rsid w:val="00AA1C25"/>
    <w:rsid w:val="00AA2589"/>
    <w:rsid w:val="00AA2A20"/>
    <w:rsid w:val="00AA2AA1"/>
    <w:rsid w:val="00AA3016"/>
    <w:rsid w:val="00AA371B"/>
    <w:rsid w:val="00AA38AA"/>
    <w:rsid w:val="00AA3951"/>
    <w:rsid w:val="00AA3DB7"/>
    <w:rsid w:val="00AA41A6"/>
    <w:rsid w:val="00AA46D8"/>
    <w:rsid w:val="00AA493C"/>
    <w:rsid w:val="00AA4D8A"/>
    <w:rsid w:val="00AA4E9C"/>
    <w:rsid w:val="00AA4F8D"/>
    <w:rsid w:val="00AA5165"/>
    <w:rsid w:val="00AA51F5"/>
    <w:rsid w:val="00AA5DE3"/>
    <w:rsid w:val="00AA5E3B"/>
    <w:rsid w:val="00AA6424"/>
    <w:rsid w:val="00AA6825"/>
    <w:rsid w:val="00AA68B4"/>
    <w:rsid w:val="00AA71F3"/>
    <w:rsid w:val="00AA75B2"/>
    <w:rsid w:val="00AA7798"/>
    <w:rsid w:val="00AA7F05"/>
    <w:rsid w:val="00AA7F12"/>
    <w:rsid w:val="00AB0008"/>
    <w:rsid w:val="00AB01AA"/>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44D"/>
    <w:rsid w:val="00AB348A"/>
    <w:rsid w:val="00AB3CAF"/>
    <w:rsid w:val="00AB3F38"/>
    <w:rsid w:val="00AB40FD"/>
    <w:rsid w:val="00AB43EC"/>
    <w:rsid w:val="00AB446A"/>
    <w:rsid w:val="00AB4BF4"/>
    <w:rsid w:val="00AB545F"/>
    <w:rsid w:val="00AB599F"/>
    <w:rsid w:val="00AB5ADF"/>
    <w:rsid w:val="00AB5E57"/>
    <w:rsid w:val="00AB5EE4"/>
    <w:rsid w:val="00AB677F"/>
    <w:rsid w:val="00AB6A07"/>
    <w:rsid w:val="00AB6AA5"/>
    <w:rsid w:val="00AB725F"/>
    <w:rsid w:val="00AB74A7"/>
    <w:rsid w:val="00AB774E"/>
    <w:rsid w:val="00AB7995"/>
    <w:rsid w:val="00AC0705"/>
    <w:rsid w:val="00AC0E36"/>
    <w:rsid w:val="00AC0E88"/>
    <w:rsid w:val="00AC0EA0"/>
    <w:rsid w:val="00AC109B"/>
    <w:rsid w:val="00AC1414"/>
    <w:rsid w:val="00AC173D"/>
    <w:rsid w:val="00AC193A"/>
    <w:rsid w:val="00AC1EBD"/>
    <w:rsid w:val="00AC20D4"/>
    <w:rsid w:val="00AC254D"/>
    <w:rsid w:val="00AC2745"/>
    <w:rsid w:val="00AC2896"/>
    <w:rsid w:val="00AC28D4"/>
    <w:rsid w:val="00AC2B97"/>
    <w:rsid w:val="00AC2D2D"/>
    <w:rsid w:val="00AC3D1E"/>
    <w:rsid w:val="00AC3F7A"/>
    <w:rsid w:val="00AC50BD"/>
    <w:rsid w:val="00AC52F9"/>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893"/>
    <w:rsid w:val="00AD1DB7"/>
    <w:rsid w:val="00AD239A"/>
    <w:rsid w:val="00AD2852"/>
    <w:rsid w:val="00AD3337"/>
    <w:rsid w:val="00AD3757"/>
    <w:rsid w:val="00AD3976"/>
    <w:rsid w:val="00AD3D07"/>
    <w:rsid w:val="00AD4089"/>
    <w:rsid w:val="00AD4116"/>
    <w:rsid w:val="00AD43A8"/>
    <w:rsid w:val="00AD4C4D"/>
    <w:rsid w:val="00AD4CFE"/>
    <w:rsid w:val="00AD4D2A"/>
    <w:rsid w:val="00AD542C"/>
    <w:rsid w:val="00AD542F"/>
    <w:rsid w:val="00AD5543"/>
    <w:rsid w:val="00AD5B6C"/>
    <w:rsid w:val="00AD5C61"/>
    <w:rsid w:val="00AD5D7B"/>
    <w:rsid w:val="00AD5EE4"/>
    <w:rsid w:val="00AD6094"/>
    <w:rsid w:val="00AD63B2"/>
    <w:rsid w:val="00AD6849"/>
    <w:rsid w:val="00AD6AAA"/>
    <w:rsid w:val="00AD6EDD"/>
    <w:rsid w:val="00AD7305"/>
    <w:rsid w:val="00AD7539"/>
    <w:rsid w:val="00AD7ADC"/>
    <w:rsid w:val="00AD7E64"/>
    <w:rsid w:val="00AD7EEF"/>
    <w:rsid w:val="00AD7F1C"/>
    <w:rsid w:val="00AD7F2C"/>
    <w:rsid w:val="00AE0752"/>
    <w:rsid w:val="00AE07ED"/>
    <w:rsid w:val="00AE084F"/>
    <w:rsid w:val="00AE087E"/>
    <w:rsid w:val="00AE0B8A"/>
    <w:rsid w:val="00AE0C56"/>
    <w:rsid w:val="00AE0D4D"/>
    <w:rsid w:val="00AE1021"/>
    <w:rsid w:val="00AE1099"/>
    <w:rsid w:val="00AE1221"/>
    <w:rsid w:val="00AE1384"/>
    <w:rsid w:val="00AE149E"/>
    <w:rsid w:val="00AE2212"/>
    <w:rsid w:val="00AE2221"/>
    <w:rsid w:val="00AE22F2"/>
    <w:rsid w:val="00AE252B"/>
    <w:rsid w:val="00AE29FC"/>
    <w:rsid w:val="00AE2DD6"/>
    <w:rsid w:val="00AE2F3F"/>
    <w:rsid w:val="00AE3338"/>
    <w:rsid w:val="00AE379F"/>
    <w:rsid w:val="00AE3B3B"/>
    <w:rsid w:val="00AE3B4E"/>
    <w:rsid w:val="00AE3BCD"/>
    <w:rsid w:val="00AE3C85"/>
    <w:rsid w:val="00AE3E92"/>
    <w:rsid w:val="00AE4256"/>
    <w:rsid w:val="00AE4908"/>
    <w:rsid w:val="00AE59EC"/>
    <w:rsid w:val="00AE5AD0"/>
    <w:rsid w:val="00AE5CE2"/>
    <w:rsid w:val="00AE6365"/>
    <w:rsid w:val="00AE65E7"/>
    <w:rsid w:val="00AE67B2"/>
    <w:rsid w:val="00AE67B3"/>
    <w:rsid w:val="00AE67B4"/>
    <w:rsid w:val="00AE6A0F"/>
    <w:rsid w:val="00AE6D44"/>
    <w:rsid w:val="00AE7864"/>
    <w:rsid w:val="00AE7949"/>
    <w:rsid w:val="00AE7D90"/>
    <w:rsid w:val="00AF03AE"/>
    <w:rsid w:val="00AF03B8"/>
    <w:rsid w:val="00AF0B51"/>
    <w:rsid w:val="00AF15DA"/>
    <w:rsid w:val="00AF165E"/>
    <w:rsid w:val="00AF17C2"/>
    <w:rsid w:val="00AF18D6"/>
    <w:rsid w:val="00AF18E5"/>
    <w:rsid w:val="00AF224C"/>
    <w:rsid w:val="00AF25D5"/>
    <w:rsid w:val="00AF27BF"/>
    <w:rsid w:val="00AF2D02"/>
    <w:rsid w:val="00AF3511"/>
    <w:rsid w:val="00AF3618"/>
    <w:rsid w:val="00AF3673"/>
    <w:rsid w:val="00AF3DAE"/>
    <w:rsid w:val="00AF3DBB"/>
    <w:rsid w:val="00AF3FAF"/>
    <w:rsid w:val="00AF4205"/>
    <w:rsid w:val="00AF483D"/>
    <w:rsid w:val="00AF5004"/>
    <w:rsid w:val="00AF5194"/>
    <w:rsid w:val="00AF5333"/>
    <w:rsid w:val="00AF53EF"/>
    <w:rsid w:val="00AF58E4"/>
    <w:rsid w:val="00AF59BB"/>
    <w:rsid w:val="00AF5EFD"/>
    <w:rsid w:val="00AF5F86"/>
    <w:rsid w:val="00AF6195"/>
    <w:rsid w:val="00AF65AE"/>
    <w:rsid w:val="00AF6617"/>
    <w:rsid w:val="00AF6BA2"/>
    <w:rsid w:val="00AF6FDB"/>
    <w:rsid w:val="00AF73C3"/>
    <w:rsid w:val="00AF77F6"/>
    <w:rsid w:val="00AF795C"/>
    <w:rsid w:val="00AF7A0F"/>
    <w:rsid w:val="00B000C4"/>
    <w:rsid w:val="00B00543"/>
    <w:rsid w:val="00B00752"/>
    <w:rsid w:val="00B00AC0"/>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1FA"/>
    <w:rsid w:val="00B04B66"/>
    <w:rsid w:val="00B04C25"/>
    <w:rsid w:val="00B04CC6"/>
    <w:rsid w:val="00B050E9"/>
    <w:rsid w:val="00B05CBB"/>
    <w:rsid w:val="00B062D2"/>
    <w:rsid w:val="00B06797"/>
    <w:rsid w:val="00B07468"/>
    <w:rsid w:val="00B074D5"/>
    <w:rsid w:val="00B0795F"/>
    <w:rsid w:val="00B07AE3"/>
    <w:rsid w:val="00B07E1E"/>
    <w:rsid w:val="00B07F59"/>
    <w:rsid w:val="00B1032A"/>
    <w:rsid w:val="00B104CB"/>
    <w:rsid w:val="00B10558"/>
    <w:rsid w:val="00B107EA"/>
    <w:rsid w:val="00B10F9D"/>
    <w:rsid w:val="00B11183"/>
    <w:rsid w:val="00B113FD"/>
    <w:rsid w:val="00B11534"/>
    <w:rsid w:val="00B116F0"/>
    <w:rsid w:val="00B11770"/>
    <w:rsid w:val="00B118AF"/>
    <w:rsid w:val="00B12454"/>
    <w:rsid w:val="00B12D00"/>
    <w:rsid w:val="00B1334F"/>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501B"/>
    <w:rsid w:val="00B15676"/>
    <w:rsid w:val="00B156A9"/>
    <w:rsid w:val="00B15F83"/>
    <w:rsid w:val="00B160FF"/>
    <w:rsid w:val="00B16235"/>
    <w:rsid w:val="00B162AB"/>
    <w:rsid w:val="00B16322"/>
    <w:rsid w:val="00B1662E"/>
    <w:rsid w:val="00B166BD"/>
    <w:rsid w:val="00B16D8C"/>
    <w:rsid w:val="00B171A7"/>
    <w:rsid w:val="00B17415"/>
    <w:rsid w:val="00B175CD"/>
    <w:rsid w:val="00B17B01"/>
    <w:rsid w:val="00B17DEC"/>
    <w:rsid w:val="00B17FB8"/>
    <w:rsid w:val="00B20648"/>
    <w:rsid w:val="00B20C4F"/>
    <w:rsid w:val="00B20F02"/>
    <w:rsid w:val="00B212B2"/>
    <w:rsid w:val="00B212D2"/>
    <w:rsid w:val="00B2174E"/>
    <w:rsid w:val="00B21CBF"/>
    <w:rsid w:val="00B22006"/>
    <w:rsid w:val="00B222C3"/>
    <w:rsid w:val="00B22450"/>
    <w:rsid w:val="00B2248A"/>
    <w:rsid w:val="00B22C0D"/>
    <w:rsid w:val="00B2307F"/>
    <w:rsid w:val="00B23088"/>
    <w:rsid w:val="00B236C7"/>
    <w:rsid w:val="00B23AF4"/>
    <w:rsid w:val="00B23C15"/>
    <w:rsid w:val="00B24257"/>
    <w:rsid w:val="00B24928"/>
    <w:rsid w:val="00B24BB7"/>
    <w:rsid w:val="00B253D9"/>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B4E"/>
    <w:rsid w:val="00B31058"/>
    <w:rsid w:val="00B3111C"/>
    <w:rsid w:val="00B31246"/>
    <w:rsid w:val="00B317DC"/>
    <w:rsid w:val="00B322E8"/>
    <w:rsid w:val="00B324E9"/>
    <w:rsid w:val="00B326FF"/>
    <w:rsid w:val="00B32916"/>
    <w:rsid w:val="00B336F9"/>
    <w:rsid w:val="00B33FC3"/>
    <w:rsid w:val="00B340AA"/>
    <w:rsid w:val="00B344D0"/>
    <w:rsid w:val="00B346D2"/>
    <w:rsid w:val="00B347DF"/>
    <w:rsid w:val="00B34A9F"/>
    <w:rsid w:val="00B34B80"/>
    <w:rsid w:val="00B34D27"/>
    <w:rsid w:val="00B34F63"/>
    <w:rsid w:val="00B3517C"/>
    <w:rsid w:val="00B3539A"/>
    <w:rsid w:val="00B35BAC"/>
    <w:rsid w:val="00B35C75"/>
    <w:rsid w:val="00B35CDA"/>
    <w:rsid w:val="00B3621B"/>
    <w:rsid w:val="00B36373"/>
    <w:rsid w:val="00B36673"/>
    <w:rsid w:val="00B36D53"/>
    <w:rsid w:val="00B373C0"/>
    <w:rsid w:val="00B37D97"/>
    <w:rsid w:val="00B40285"/>
    <w:rsid w:val="00B40429"/>
    <w:rsid w:val="00B407D0"/>
    <w:rsid w:val="00B40B08"/>
    <w:rsid w:val="00B40B8A"/>
    <w:rsid w:val="00B411BD"/>
    <w:rsid w:val="00B41559"/>
    <w:rsid w:val="00B417A4"/>
    <w:rsid w:val="00B418E8"/>
    <w:rsid w:val="00B41D98"/>
    <w:rsid w:val="00B41EB7"/>
    <w:rsid w:val="00B421EA"/>
    <w:rsid w:val="00B42285"/>
    <w:rsid w:val="00B422D1"/>
    <w:rsid w:val="00B4274B"/>
    <w:rsid w:val="00B42914"/>
    <w:rsid w:val="00B435B1"/>
    <w:rsid w:val="00B4367F"/>
    <w:rsid w:val="00B438A0"/>
    <w:rsid w:val="00B438BA"/>
    <w:rsid w:val="00B43C69"/>
    <w:rsid w:val="00B43D03"/>
    <w:rsid w:val="00B43FA3"/>
    <w:rsid w:val="00B4413B"/>
    <w:rsid w:val="00B44BF0"/>
    <w:rsid w:val="00B44C95"/>
    <w:rsid w:val="00B44F6F"/>
    <w:rsid w:val="00B44F99"/>
    <w:rsid w:val="00B44FE7"/>
    <w:rsid w:val="00B45039"/>
    <w:rsid w:val="00B45081"/>
    <w:rsid w:val="00B45876"/>
    <w:rsid w:val="00B45B8B"/>
    <w:rsid w:val="00B462F6"/>
    <w:rsid w:val="00B4633F"/>
    <w:rsid w:val="00B469CD"/>
    <w:rsid w:val="00B46EA7"/>
    <w:rsid w:val="00B470BA"/>
    <w:rsid w:val="00B4721E"/>
    <w:rsid w:val="00B474CD"/>
    <w:rsid w:val="00B4759B"/>
    <w:rsid w:val="00B476D4"/>
    <w:rsid w:val="00B477DE"/>
    <w:rsid w:val="00B47981"/>
    <w:rsid w:val="00B47CF4"/>
    <w:rsid w:val="00B50B02"/>
    <w:rsid w:val="00B51322"/>
    <w:rsid w:val="00B51542"/>
    <w:rsid w:val="00B51A5A"/>
    <w:rsid w:val="00B51D1D"/>
    <w:rsid w:val="00B522CB"/>
    <w:rsid w:val="00B524EB"/>
    <w:rsid w:val="00B5267E"/>
    <w:rsid w:val="00B5285D"/>
    <w:rsid w:val="00B52BF7"/>
    <w:rsid w:val="00B5310E"/>
    <w:rsid w:val="00B538B6"/>
    <w:rsid w:val="00B53B00"/>
    <w:rsid w:val="00B53DA6"/>
    <w:rsid w:val="00B54ACC"/>
    <w:rsid w:val="00B54DCB"/>
    <w:rsid w:val="00B55AC2"/>
    <w:rsid w:val="00B55E90"/>
    <w:rsid w:val="00B560C9"/>
    <w:rsid w:val="00B56533"/>
    <w:rsid w:val="00B56CFC"/>
    <w:rsid w:val="00B56D7D"/>
    <w:rsid w:val="00B57777"/>
    <w:rsid w:val="00B577D1"/>
    <w:rsid w:val="00B5784C"/>
    <w:rsid w:val="00B5795E"/>
    <w:rsid w:val="00B57A17"/>
    <w:rsid w:val="00B57D9E"/>
    <w:rsid w:val="00B60E74"/>
    <w:rsid w:val="00B61099"/>
    <w:rsid w:val="00B61347"/>
    <w:rsid w:val="00B61387"/>
    <w:rsid w:val="00B61B0B"/>
    <w:rsid w:val="00B61B7D"/>
    <w:rsid w:val="00B61B98"/>
    <w:rsid w:val="00B61BE2"/>
    <w:rsid w:val="00B620D1"/>
    <w:rsid w:val="00B621E2"/>
    <w:rsid w:val="00B6266F"/>
    <w:rsid w:val="00B626BB"/>
    <w:rsid w:val="00B62E0B"/>
    <w:rsid w:val="00B63762"/>
    <w:rsid w:val="00B63BDF"/>
    <w:rsid w:val="00B63C32"/>
    <w:rsid w:val="00B63C37"/>
    <w:rsid w:val="00B63DF8"/>
    <w:rsid w:val="00B6412F"/>
    <w:rsid w:val="00B64434"/>
    <w:rsid w:val="00B64584"/>
    <w:rsid w:val="00B64721"/>
    <w:rsid w:val="00B64B06"/>
    <w:rsid w:val="00B64B7F"/>
    <w:rsid w:val="00B64DE4"/>
    <w:rsid w:val="00B650F5"/>
    <w:rsid w:val="00B6515D"/>
    <w:rsid w:val="00B65630"/>
    <w:rsid w:val="00B6596C"/>
    <w:rsid w:val="00B6599B"/>
    <w:rsid w:val="00B65EB5"/>
    <w:rsid w:val="00B66472"/>
    <w:rsid w:val="00B67001"/>
    <w:rsid w:val="00B67955"/>
    <w:rsid w:val="00B7037E"/>
    <w:rsid w:val="00B703FC"/>
    <w:rsid w:val="00B70F27"/>
    <w:rsid w:val="00B711CE"/>
    <w:rsid w:val="00B71255"/>
    <w:rsid w:val="00B7157B"/>
    <w:rsid w:val="00B71822"/>
    <w:rsid w:val="00B71DC8"/>
    <w:rsid w:val="00B72007"/>
    <w:rsid w:val="00B721E5"/>
    <w:rsid w:val="00B722BE"/>
    <w:rsid w:val="00B7307D"/>
    <w:rsid w:val="00B731AD"/>
    <w:rsid w:val="00B7346B"/>
    <w:rsid w:val="00B73876"/>
    <w:rsid w:val="00B73E80"/>
    <w:rsid w:val="00B74251"/>
    <w:rsid w:val="00B7455A"/>
    <w:rsid w:val="00B746C6"/>
    <w:rsid w:val="00B74937"/>
    <w:rsid w:val="00B7604C"/>
    <w:rsid w:val="00B761B7"/>
    <w:rsid w:val="00B7652C"/>
    <w:rsid w:val="00B766BF"/>
    <w:rsid w:val="00B76814"/>
    <w:rsid w:val="00B76AA7"/>
    <w:rsid w:val="00B76EAF"/>
    <w:rsid w:val="00B76FA6"/>
    <w:rsid w:val="00B771E9"/>
    <w:rsid w:val="00B77571"/>
    <w:rsid w:val="00B77640"/>
    <w:rsid w:val="00B77E39"/>
    <w:rsid w:val="00B80246"/>
    <w:rsid w:val="00B80910"/>
    <w:rsid w:val="00B818F4"/>
    <w:rsid w:val="00B819F9"/>
    <w:rsid w:val="00B81BC9"/>
    <w:rsid w:val="00B81E72"/>
    <w:rsid w:val="00B8222F"/>
    <w:rsid w:val="00B82615"/>
    <w:rsid w:val="00B82C2C"/>
    <w:rsid w:val="00B832AC"/>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479"/>
    <w:rsid w:val="00B934E3"/>
    <w:rsid w:val="00B93FBE"/>
    <w:rsid w:val="00B9455B"/>
    <w:rsid w:val="00B9462B"/>
    <w:rsid w:val="00B9484E"/>
    <w:rsid w:val="00B948B4"/>
    <w:rsid w:val="00B94E17"/>
    <w:rsid w:val="00B957FE"/>
    <w:rsid w:val="00B95C23"/>
    <w:rsid w:val="00B95F02"/>
    <w:rsid w:val="00B95F31"/>
    <w:rsid w:val="00B96425"/>
    <w:rsid w:val="00B96513"/>
    <w:rsid w:val="00B96BEF"/>
    <w:rsid w:val="00B96F5B"/>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3FC8"/>
    <w:rsid w:val="00BA41C3"/>
    <w:rsid w:val="00BA46D4"/>
    <w:rsid w:val="00BA4809"/>
    <w:rsid w:val="00BA4D94"/>
    <w:rsid w:val="00BA55DD"/>
    <w:rsid w:val="00BA6527"/>
    <w:rsid w:val="00BA6A4A"/>
    <w:rsid w:val="00BA75E8"/>
    <w:rsid w:val="00BA76DE"/>
    <w:rsid w:val="00BA78F0"/>
    <w:rsid w:val="00BA7ACD"/>
    <w:rsid w:val="00BA7D08"/>
    <w:rsid w:val="00BB0067"/>
    <w:rsid w:val="00BB0451"/>
    <w:rsid w:val="00BB055D"/>
    <w:rsid w:val="00BB0663"/>
    <w:rsid w:val="00BB0CA7"/>
    <w:rsid w:val="00BB0CDC"/>
    <w:rsid w:val="00BB1463"/>
    <w:rsid w:val="00BB1548"/>
    <w:rsid w:val="00BB1C94"/>
    <w:rsid w:val="00BB1CE7"/>
    <w:rsid w:val="00BB1DAF"/>
    <w:rsid w:val="00BB2776"/>
    <w:rsid w:val="00BB2FD3"/>
    <w:rsid w:val="00BB2FDF"/>
    <w:rsid w:val="00BB2FFF"/>
    <w:rsid w:val="00BB3360"/>
    <w:rsid w:val="00BB36E5"/>
    <w:rsid w:val="00BB4332"/>
    <w:rsid w:val="00BB44C4"/>
    <w:rsid w:val="00BB4B9E"/>
    <w:rsid w:val="00BB4E9D"/>
    <w:rsid w:val="00BB5F11"/>
    <w:rsid w:val="00BB5FCB"/>
    <w:rsid w:val="00BB604B"/>
    <w:rsid w:val="00BB60D5"/>
    <w:rsid w:val="00BB65DB"/>
    <w:rsid w:val="00BB6B95"/>
    <w:rsid w:val="00BB75C8"/>
    <w:rsid w:val="00BB7862"/>
    <w:rsid w:val="00BB7ADB"/>
    <w:rsid w:val="00BB7F22"/>
    <w:rsid w:val="00BB7FB2"/>
    <w:rsid w:val="00BC00EC"/>
    <w:rsid w:val="00BC0825"/>
    <w:rsid w:val="00BC083A"/>
    <w:rsid w:val="00BC08C5"/>
    <w:rsid w:val="00BC0E9A"/>
    <w:rsid w:val="00BC10CB"/>
    <w:rsid w:val="00BC12FB"/>
    <w:rsid w:val="00BC18BB"/>
    <w:rsid w:val="00BC1C3C"/>
    <w:rsid w:val="00BC208C"/>
    <w:rsid w:val="00BC2808"/>
    <w:rsid w:val="00BC28CC"/>
    <w:rsid w:val="00BC29BA"/>
    <w:rsid w:val="00BC2A20"/>
    <w:rsid w:val="00BC2AC1"/>
    <w:rsid w:val="00BC2CC3"/>
    <w:rsid w:val="00BC307F"/>
    <w:rsid w:val="00BC3106"/>
    <w:rsid w:val="00BC3159"/>
    <w:rsid w:val="00BC31C5"/>
    <w:rsid w:val="00BC3257"/>
    <w:rsid w:val="00BC37A1"/>
    <w:rsid w:val="00BC39DB"/>
    <w:rsid w:val="00BC3A32"/>
    <w:rsid w:val="00BC42A8"/>
    <w:rsid w:val="00BC46EF"/>
    <w:rsid w:val="00BC4BBF"/>
    <w:rsid w:val="00BC542D"/>
    <w:rsid w:val="00BC5495"/>
    <w:rsid w:val="00BC6164"/>
    <w:rsid w:val="00BC6AA1"/>
    <w:rsid w:val="00BC6CC2"/>
    <w:rsid w:val="00BC6F3D"/>
    <w:rsid w:val="00BC6FD6"/>
    <w:rsid w:val="00BC70C6"/>
    <w:rsid w:val="00BC7155"/>
    <w:rsid w:val="00BD008E"/>
    <w:rsid w:val="00BD0136"/>
    <w:rsid w:val="00BD084D"/>
    <w:rsid w:val="00BD10EB"/>
    <w:rsid w:val="00BD1B88"/>
    <w:rsid w:val="00BD1FBF"/>
    <w:rsid w:val="00BD208F"/>
    <w:rsid w:val="00BD22EA"/>
    <w:rsid w:val="00BD23D2"/>
    <w:rsid w:val="00BD267C"/>
    <w:rsid w:val="00BD2F3B"/>
    <w:rsid w:val="00BD3372"/>
    <w:rsid w:val="00BD4611"/>
    <w:rsid w:val="00BD50AA"/>
    <w:rsid w:val="00BD5104"/>
    <w:rsid w:val="00BD5135"/>
    <w:rsid w:val="00BD521A"/>
    <w:rsid w:val="00BD5A59"/>
    <w:rsid w:val="00BD5C52"/>
    <w:rsid w:val="00BD5CA8"/>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4D4"/>
    <w:rsid w:val="00BE4531"/>
    <w:rsid w:val="00BE4786"/>
    <w:rsid w:val="00BE4B20"/>
    <w:rsid w:val="00BE4C94"/>
    <w:rsid w:val="00BE5EA3"/>
    <w:rsid w:val="00BE5FC4"/>
    <w:rsid w:val="00BE5FCC"/>
    <w:rsid w:val="00BE6607"/>
    <w:rsid w:val="00BE677F"/>
    <w:rsid w:val="00BE68E2"/>
    <w:rsid w:val="00BE6A11"/>
    <w:rsid w:val="00BE72D6"/>
    <w:rsid w:val="00BE77E1"/>
    <w:rsid w:val="00BE7C4D"/>
    <w:rsid w:val="00BE7F34"/>
    <w:rsid w:val="00BE7F6A"/>
    <w:rsid w:val="00BF0274"/>
    <w:rsid w:val="00BF04BC"/>
    <w:rsid w:val="00BF08C4"/>
    <w:rsid w:val="00BF0BAF"/>
    <w:rsid w:val="00BF0D12"/>
    <w:rsid w:val="00BF19CE"/>
    <w:rsid w:val="00BF1F04"/>
    <w:rsid w:val="00BF29D1"/>
    <w:rsid w:val="00BF2B6F"/>
    <w:rsid w:val="00BF2F19"/>
    <w:rsid w:val="00BF351A"/>
    <w:rsid w:val="00BF3914"/>
    <w:rsid w:val="00BF39DE"/>
    <w:rsid w:val="00BF3A34"/>
    <w:rsid w:val="00BF3C0D"/>
    <w:rsid w:val="00BF3D01"/>
    <w:rsid w:val="00BF3F3B"/>
    <w:rsid w:val="00BF4221"/>
    <w:rsid w:val="00BF49B1"/>
    <w:rsid w:val="00BF4C98"/>
    <w:rsid w:val="00BF5552"/>
    <w:rsid w:val="00BF585F"/>
    <w:rsid w:val="00BF59B5"/>
    <w:rsid w:val="00BF5E90"/>
    <w:rsid w:val="00BF69DF"/>
    <w:rsid w:val="00BF6AF8"/>
    <w:rsid w:val="00BF6B44"/>
    <w:rsid w:val="00BF71FD"/>
    <w:rsid w:val="00BF73F2"/>
    <w:rsid w:val="00BF75D8"/>
    <w:rsid w:val="00BF77CE"/>
    <w:rsid w:val="00BF7900"/>
    <w:rsid w:val="00BF7942"/>
    <w:rsid w:val="00BF7962"/>
    <w:rsid w:val="00C002B6"/>
    <w:rsid w:val="00C002FD"/>
    <w:rsid w:val="00C00606"/>
    <w:rsid w:val="00C00D7F"/>
    <w:rsid w:val="00C01671"/>
    <w:rsid w:val="00C0182B"/>
    <w:rsid w:val="00C01D13"/>
    <w:rsid w:val="00C02419"/>
    <w:rsid w:val="00C02766"/>
    <w:rsid w:val="00C02767"/>
    <w:rsid w:val="00C02C22"/>
    <w:rsid w:val="00C030D0"/>
    <w:rsid w:val="00C036EB"/>
    <w:rsid w:val="00C03720"/>
    <w:rsid w:val="00C03D68"/>
    <w:rsid w:val="00C03D91"/>
    <w:rsid w:val="00C03EE8"/>
    <w:rsid w:val="00C04442"/>
    <w:rsid w:val="00C04464"/>
    <w:rsid w:val="00C044ED"/>
    <w:rsid w:val="00C04B32"/>
    <w:rsid w:val="00C04D84"/>
    <w:rsid w:val="00C05003"/>
    <w:rsid w:val="00C0522F"/>
    <w:rsid w:val="00C05286"/>
    <w:rsid w:val="00C05972"/>
    <w:rsid w:val="00C05BEC"/>
    <w:rsid w:val="00C060A3"/>
    <w:rsid w:val="00C0619A"/>
    <w:rsid w:val="00C06436"/>
    <w:rsid w:val="00C06B34"/>
    <w:rsid w:val="00C06E7D"/>
    <w:rsid w:val="00C06EA5"/>
    <w:rsid w:val="00C0722D"/>
    <w:rsid w:val="00C07552"/>
    <w:rsid w:val="00C07579"/>
    <w:rsid w:val="00C10267"/>
    <w:rsid w:val="00C10515"/>
    <w:rsid w:val="00C1070F"/>
    <w:rsid w:val="00C10D92"/>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775"/>
    <w:rsid w:val="00C13BDA"/>
    <w:rsid w:val="00C13FFD"/>
    <w:rsid w:val="00C1407F"/>
    <w:rsid w:val="00C14632"/>
    <w:rsid w:val="00C14856"/>
    <w:rsid w:val="00C14FAA"/>
    <w:rsid w:val="00C1516B"/>
    <w:rsid w:val="00C1536B"/>
    <w:rsid w:val="00C15391"/>
    <w:rsid w:val="00C15486"/>
    <w:rsid w:val="00C15616"/>
    <w:rsid w:val="00C1589D"/>
    <w:rsid w:val="00C159F5"/>
    <w:rsid w:val="00C16291"/>
    <w:rsid w:val="00C162DC"/>
    <w:rsid w:val="00C16699"/>
    <w:rsid w:val="00C16B6D"/>
    <w:rsid w:val="00C16C30"/>
    <w:rsid w:val="00C17299"/>
    <w:rsid w:val="00C17437"/>
    <w:rsid w:val="00C17DA6"/>
    <w:rsid w:val="00C17E53"/>
    <w:rsid w:val="00C2009F"/>
    <w:rsid w:val="00C20175"/>
    <w:rsid w:val="00C20239"/>
    <w:rsid w:val="00C2080A"/>
    <w:rsid w:val="00C20A00"/>
    <w:rsid w:val="00C20F87"/>
    <w:rsid w:val="00C21640"/>
    <w:rsid w:val="00C2164F"/>
    <w:rsid w:val="00C21673"/>
    <w:rsid w:val="00C21729"/>
    <w:rsid w:val="00C21915"/>
    <w:rsid w:val="00C21ACB"/>
    <w:rsid w:val="00C21C7A"/>
    <w:rsid w:val="00C22EE0"/>
    <w:rsid w:val="00C23130"/>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6361"/>
    <w:rsid w:val="00C264D9"/>
    <w:rsid w:val="00C2663F"/>
    <w:rsid w:val="00C26D3B"/>
    <w:rsid w:val="00C26DB8"/>
    <w:rsid w:val="00C27414"/>
    <w:rsid w:val="00C27A99"/>
    <w:rsid w:val="00C30AB2"/>
    <w:rsid w:val="00C315DC"/>
    <w:rsid w:val="00C31678"/>
    <w:rsid w:val="00C31AAE"/>
    <w:rsid w:val="00C31AE1"/>
    <w:rsid w:val="00C31E03"/>
    <w:rsid w:val="00C32361"/>
    <w:rsid w:val="00C32623"/>
    <w:rsid w:val="00C33091"/>
    <w:rsid w:val="00C336A6"/>
    <w:rsid w:val="00C337E5"/>
    <w:rsid w:val="00C33A62"/>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2DF7"/>
    <w:rsid w:val="00C4304C"/>
    <w:rsid w:val="00C43315"/>
    <w:rsid w:val="00C4376D"/>
    <w:rsid w:val="00C439F8"/>
    <w:rsid w:val="00C43B3C"/>
    <w:rsid w:val="00C43D48"/>
    <w:rsid w:val="00C43DC8"/>
    <w:rsid w:val="00C44028"/>
    <w:rsid w:val="00C4431B"/>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2F15"/>
    <w:rsid w:val="00C530AD"/>
    <w:rsid w:val="00C53B8C"/>
    <w:rsid w:val="00C53EB3"/>
    <w:rsid w:val="00C53EC7"/>
    <w:rsid w:val="00C53F1A"/>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0D40"/>
    <w:rsid w:val="00C610FA"/>
    <w:rsid w:val="00C613F9"/>
    <w:rsid w:val="00C614F9"/>
    <w:rsid w:val="00C61E6E"/>
    <w:rsid w:val="00C624F4"/>
    <w:rsid w:val="00C62C4B"/>
    <w:rsid w:val="00C62CD5"/>
    <w:rsid w:val="00C63408"/>
    <w:rsid w:val="00C63655"/>
    <w:rsid w:val="00C6368A"/>
    <w:rsid w:val="00C636E6"/>
    <w:rsid w:val="00C6378B"/>
    <w:rsid w:val="00C637B3"/>
    <w:rsid w:val="00C639D6"/>
    <w:rsid w:val="00C63D25"/>
    <w:rsid w:val="00C63F8E"/>
    <w:rsid w:val="00C64218"/>
    <w:rsid w:val="00C647FB"/>
    <w:rsid w:val="00C64C36"/>
    <w:rsid w:val="00C64E77"/>
    <w:rsid w:val="00C64F05"/>
    <w:rsid w:val="00C6507C"/>
    <w:rsid w:val="00C654E0"/>
    <w:rsid w:val="00C661AE"/>
    <w:rsid w:val="00C667D0"/>
    <w:rsid w:val="00C66E4B"/>
    <w:rsid w:val="00C67700"/>
    <w:rsid w:val="00C67EAB"/>
    <w:rsid w:val="00C67FA1"/>
    <w:rsid w:val="00C70044"/>
    <w:rsid w:val="00C7074B"/>
    <w:rsid w:val="00C70DFF"/>
    <w:rsid w:val="00C71271"/>
    <w:rsid w:val="00C71A97"/>
    <w:rsid w:val="00C725C9"/>
    <w:rsid w:val="00C726BC"/>
    <w:rsid w:val="00C727FF"/>
    <w:rsid w:val="00C72ACF"/>
    <w:rsid w:val="00C72BD5"/>
    <w:rsid w:val="00C72EDF"/>
    <w:rsid w:val="00C7368D"/>
    <w:rsid w:val="00C73A19"/>
    <w:rsid w:val="00C744EC"/>
    <w:rsid w:val="00C74A6F"/>
    <w:rsid w:val="00C75162"/>
    <w:rsid w:val="00C75172"/>
    <w:rsid w:val="00C75A0F"/>
    <w:rsid w:val="00C75A6B"/>
    <w:rsid w:val="00C75AF9"/>
    <w:rsid w:val="00C75B76"/>
    <w:rsid w:val="00C75EF5"/>
    <w:rsid w:val="00C763B6"/>
    <w:rsid w:val="00C7644F"/>
    <w:rsid w:val="00C768F6"/>
    <w:rsid w:val="00C770F3"/>
    <w:rsid w:val="00C774FB"/>
    <w:rsid w:val="00C80073"/>
    <w:rsid w:val="00C8032C"/>
    <w:rsid w:val="00C809B3"/>
    <w:rsid w:val="00C809BC"/>
    <w:rsid w:val="00C80C52"/>
    <w:rsid w:val="00C80D49"/>
    <w:rsid w:val="00C80DEA"/>
    <w:rsid w:val="00C81156"/>
    <w:rsid w:val="00C81239"/>
    <w:rsid w:val="00C8124D"/>
    <w:rsid w:val="00C81E38"/>
    <w:rsid w:val="00C82BF8"/>
    <w:rsid w:val="00C832AE"/>
    <w:rsid w:val="00C832DC"/>
    <w:rsid w:val="00C8377F"/>
    <w:rsid w:val="00C839C5"/>
    <w:rsid w:val="00C85424"/>
    <w:rsid w:val="00C8646D"/>
    <w:rsid w:val="00C86F4B"/>
    <w:rsid w:val="00C8715E"/>
    <w:rsid w:val="00C87488"/>
    <w:rsid w:val="00C8764D"/>
    <w:rsid w:val="00C8779B"/>
    <w:rsid w:val="00C8781C"/>
    <w:rsid w:val="00C8793A"/>
    <w:rsid w:val="00C879DD"/>
    <w:rsid w:val="00C87E93"/>
    <w:rsid w:val="00C902FE"/>
    <w:rsid w:val="00C90478"/>
    <w:rsid w:val="00C90CC6"/>
    <w:rsid w:val="00C9117C"/>
    <w:rsid w:val="00C9134A"/>
    <w:rsid w:val="00C9182D"/>
    <w:rsid w:val="00C91DE3"/>
    <w:rsid w:val="00C91E52"/>
    <w:rsid w:val="00C91FA0"/>
    <w:rsid w:val="00C9205B"/>
    <w:rsid w:val="00C92C7F"/>
    <w:rsid w:val="00C92FA3"/>
    <w:rsid w:val="00C9307D"/>
    <w:rsid w:val="00C9349D"/>
    <w:rsid w:val="00C93517"/>
    <w:rsid w:val="00C93586"/>
    <w:rsid w:val="00C9369D"/>
    <w:rsid w:val="00C943C2"/>
    <w:rsid w:val="00C944FA"/>
    <w:rsid w:val="00C94920"/>
    <w:rsid w:val="00C94FF5"/>
    <w:rsid w:val="00C9554F"/>
    <w:rsid w:val="00C955A4"/>
    <w:rsid w:val="00C95854"/>
    <w:rsid w:val="00C95DB6"/>
    <w:rsid w:val="00C95EFF"/>
    <w:rsid w:val="00C9644E"/>
    <w:rsid w:val="00C966F8"/>
    <w:rsid w:val="00C96BC9"/>
    <w:rsid w:val="00C96E6F"/>
    <w:rsid w:val="00C96EAD"/>
    <w:rsid w:val="00C97012"/>
    <w:rsid w:val="00C97872"/>
    <w:rsid w:val="00C97C96"/>
    <w:rsid w:val="00CA0532"/>
    <w:rsid w:val="00CA14A5"/>
    <w:rsid w:val="00CA195D"/>
    <w:rsid w:val="00CA1CA8"/>
    <w:rsid w:val="00CA2028"/>
    <w:rsid w:val="00CA21D8"/>
    <w:rsid w:val="00CA2241"/>
    <w:rsid w:val="00CA2625"/>
    <w:rsid w:val="00CA294F"/>
    <w:rsid w:val="00CA396C"/>
    <w:rsid w:val="00CA3A72"/>
    <w:rsid w:val="00CA3CDD"/>
    <w:rsid w:val="00CA403B"/>
    <w:rsid w:val="00CA4064"/>
    <w:rsid w:val="00CA505A"/>
    <w:rsid w:val="00CA512C"/>
    <w:rsid w:val="00CA54C6"/>
    <w:rsid w:val="00CA5822"/>
    <w:rsid w:val="00CA5858"/>
    <w:rsid w:val="00CA59DD"/>
    <w:rsid w:val="00CA633D"/>
    <w:rsid w:val="00CA647D"/>
    <w:rsid w:val="00CA68F4"/>
    <w:rsid w:val="00CA6B3B"/>
    <w:rsid w:val="00CA7434"/>
    <w:rsid w:val="00CA7533"/>
    <w:rsid w:val="00CA79E0"/>
    <w:rsid w:val="00CA7AD2"/>
    <w:rsid w:val="00CA7B4E"/>
    <w:rsid w:val="00CA7B93"/>
    <w:rsid w:val="00CA7EB5"/>
    <w:rsid w:val="00CB008E"/>
    <w:rsid w:val="00CB01FA"/>
    <w:rsid w:val="00CB0737"/>
    <w:rsid w:val="00CB097A"/>
    <w:rsid w:val="00CB1CCB"/>
    <w:rsid w:val="00CB1E6A"/>
    <w:rsid w:val="00CB1FA1"/>
    <w:rsid w:val="00CB21D8"/>
    <w:rsid w:val="00CB22A7"/>
    <w:rsid w:val="00CB232A"/>
    <w:rsid w:val="00CB26EC"/>
    <w:rsid w:val="00CB2D2A"/>
    <w:rsid w:val="00CB3991"/>
    <w:rsid w:val="00CB3E2E"/>
    <w:rsid w:val="00CB4A62"/>
    <w:rsid w:val="00CB541B"/>
    <w:rsid w:val="00CB58E2"/>
    <w:rsid w:val="00CB593C"/>
    <w:rsid w:val="00CB5B1E"/>
    <w:rsid w:val="00CB62D7"/>
    <w:rsid w:val="00CB6596"/>
    <w:rsid w:val="00CB676D"/>
    <w:rsid w:val="00CB6C38"/>
    <w:rsid w:val="00CB787A"/>
    <w:rsid w:val="00CB78A0"/>
    <w:rsid w:val="00CC039D"/>
    <w:rsid w:val="00CC0957"/>
    <w:rsid w:val="00CC0B58"/>
    <w:rsid w:val="00CC0C4A"/>
    <w:rsid w:val="00CC0E27"/>
    <w:rsid w:val="00CC0F88"/>
    <w:rsid w:val="00CC17F0"/>
    <w:rsid w:val="00CC1853"/>
    <w:rsid w:val="00CC1A0A"/>
    <w:rsid w:val="00CC1A0C"/>
    <w:rsid w:val="00CC1A2F"/>
    <w:rsid w:val="00CC1DC8"/>
    <w:rsid w:val="00CC1FAE"/>
    <w:rsid w:val="00CC249B"/>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C7C50"/>
    <w:rsid w:val="00CC7CBF"/>
    <w:rsid w:val="00CD04F4"/>
    <w:rsid w:val="00CD05A0"/>
    <w:rsid w:val="00CD05E5"/>
    <w:rsid w:val="00CD075A"/>
    <w:rsid w:val="00CD087D"/>
    <w:rsid w:val="00CD0B93"/>
    <w:rsid w:val="00CD0F5D"/>
    <w:rsid w:val="00CD1C0B"/>
    <w:rsid w:val="00CD1F9F"/>
    <w:rsid w:val="00CD20BA"/>
    <w:rsid w:val="00CD239A"/>
    <w:rsid w:val="00CD37DE"/>
    <w:rsid w:val="00CD39D9"/>
    <w:rsid w:val="00CD3BE4"/>
    <w:rsid w:val="00CD41AA"/>
    <w:rsid w:val="00CD4415"/>
    <w:rsid w:val="00CD44B2"/>
    <w:rsid w:val="00CD46DA"/>
    <w:rsid w:val="00CD5512"/>
    <w:rsid w:val="00CD55C4"/>
    <w:rsid w:val="00CD5603"/>
    <w:rsid w:val="00CD5A86"/>
    <w:rsid w:val="00CD5B60"/>
    <w:rsid w:val="00CD69EC"/>
    <w:rsid w:val="00CD6A8E"/>
    <w:rsid w:val="00CD6E3D"/>
    <w:rsid w:val="00CD6F18"/>
    <w:rsid w:val="00CD71AB"/>
    <w:rsid w:val="00CD7400"/>
    <w:rsid w:val="00CE0109"/>
    <w:rsid w:val="00CE025F"/>
    <w:rsid w:val="00CE0D8C"/>
    <w:rsid w:val="00CE1213"/>
    <w:rsid w:val="00CE1FC5"/>
    <w:rsid w:val="00CE2190"/>
    <w:rsid w:val="00CE26A3"/>
    <w:rsid w:val="00CE2F74"/>
    <w:rsid w:val="00CE324B"/>
    <w:rsid w:val="00CE3769"/>
    <w:rsid w:val="00CE3A5A"/>
    <w:rsid w:val="00CE3E43"/>
    <w:rsid w:val="00CE3F86"/>
    <w:rsid w:val="00CE40F5"/>
    <w:rsid w:val="00CE43C8"/>
    <w:rsid w:val="00CE446F"/>
    <w:rsid w:val="00CE4611"/>
    <w:rsid w:val="00CE46E5"/>
    <w:rsid w:val="00CE485A"/>
    <w:rsid w:val="00CE48F3"/>
    <w:rsid w:val="00CE5279"/>
    <w:rsid w:val="00CE594C"/>
    <w:rsid w:val="00CE5A78"/>
    <w:rsid w:val="00CE6053"/>
    <w:rsid w:val="00CE6429"/>
    <w:rsid w:val="00CE6C56"/>
    <w:rsid w:val="00CE6F06"/>
    <w:rsid w:val="00CE7282"/>
    <w:rsid w:val="00CE7408"/>
    <w:rsid w:val="00CE78AE"/>
    <w:rsid w:val="00CE7E62"/>
    <w:rsid w:val="00CF0683"/>
    <w:rsid w:val="00CF0B1E"/>
    <w:rsid w:val="00CF11D3"/>
    <w:rsid w:val="00CF155D"/>
    <w:rsid w:val="00CF19DA"/>
    <w:rsid w:val="00CF1C7F"/>
    <w:rsid w:val="00CF1CC0"/>
    <w:rsid w:val="00CF1D3F"/>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517"/>
    <w:rsid w:val="00CF56CC"/>
    <w:rsid w:val="00CF595E"/>
    <w:rsid w:val="00CF5B3B"/>
    <w:rsid w:val="00CF60B5"/>
    <w:rsid w:val="00CF6199"/>
    <w:rsid w:val="00CF770B"/>
    <w:rsid w:val="00CF7A6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5FF4"/>
    <w:rsid w:val="00D061CF"/>
    <w:rsid w:val="00D06240"/>
    <w:rsid w:val="00D0668F"/>
    <w:rsid w:val="00D066ED"/>
    <w:rsid w:val="00D067E2"/>
    <w:rsid w:val="00D0681C"/>
    <w:rsid w:val="00D06A8F"/>
    <w:rsid w:val="00D06B92"/>
    <w:rsid w:val="00D071F8"/>
    <w:rsid w:val="00D07252"/>
    <w:rsid w:val="00D074F4"/>
    <w:rsid w:val="00D0757A"/>
    <w:rsid w:val="00D076A7"/>
    <w:rsid w:val="00D0774B"/>
    <w:rsid w:val="00D07A29"/>
    <w:rsid w:val="00D07CE1"/>
    <w:rsid w:val="00D1026A"/>
    <w:rsid w:val="00D103DA"/>
    <w:rsid w:val="00D107CF"/>
    <w:rsid w:val="00D11248"/>
    <w:rsid w:val="00D113B7"/>
    <w:rsid w:val="00D11B0B"/>
    <w:rsid w:val="00D11BD2"/>
    <w:rsid w:val="00D11BFF"/>
    <w:rsid w:val="00D11D79"/>
    <w:rsid w:val="00D12293"/>
    <w:rsid w:val="00D127FB"/>
    <w:rsid w:val="00D131DC"/>
    <w:rsid w:val="00D1336A"/>
    <w:rsid w:val="00D133E9"/>
    <w:rsid w:val="00D13A89"/>
    <w:rsid w:val="00D13B13"/>
    <w:rsid w:val="00D14236"/>
    <w:rsid w:val="00D142BD"/>
    <w:rsid w:val="00D143CD"/>
    <w:rsid w:val="00D14553"/>
    <w:rsid w:val="00D146AA"/>
    <w:rsid w:val="00D1488F"/>
    <w:rsid w:val="00D14DB1"/>
    <w:rsid w:val="00D15027"/>
    <w:rsid w:val="00D15255"/>
    <w:rsid w:val="00D15893"/>
    <w:rsid w:val="00D15A76"/>
    <w:rsid w:val="00D15F43"/>
    <w:rsid w:val="00D1620A"/>
    <w:rsid w:val="00D164C3"/>
    <w:rsid w:val="00D16B48"/>
    <w:rsid w:val="00D16E87"/>
    <w:rsid w:val="00D170B6"/>
    <w:rsid w:val="00D173F6"/>
    <w:rsid w:val="00D174CC"/>
    <w:rsid w:val="00D17620"/>
    <w:rsid w:val="00D176D9"/>
    <w:rsid w:val="00D179DD"/>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99"/>
    <w:rsid w:val="00D230C9"/>
    <w:rsid w:val="00D233F1"/>
    <w:rsid w:val="00D236E4"/>
    <w:rsid w:val="00D23FF7"/>
    <w:rsid w:val="00D24385"/>
    <w:rsid w:val="00D24498"/>
    <w:rsid w:val="00D24929"/>
    <w:rsid w:val="00D24D2B"/>
    <w:rsid w:val="00D24D92"/>
    <w:rsid w:val="00D251EF"/>
    <w:rsid w:val="00D2545F"/>
    <w:rsid w:val="00D256F8"/>
    <w:rsid w:val="00D2604D"/>
    <w:rsid w:val="00D2605B"/>
    <w:rsid w:val="00D267A0"/>
    <w:rsid w:val="00D2685C"/>
    <w:rsid w:val="00D26A3B"/>
    <w:rsid w:val="00D26C6E"/>
    <w:rsid w:val="00D277AC"/>
    <w:rsid w:val="00D27BF1"/>
    <w:rsid w:val="00D302FD"/>
    <w:rsid w:val="00D3038A"/>
    <w:rsid w:val="00D304F4"/>
    <w:rsid w:val="00D3098D"/>
    <w:rsid w:val="00D31561"/>
    <w:rsid w:val="00D3195C"/>
    <w:rsid w:val="00D31A02"/>
    <w:rsid w:val="00D31CEB"/>
    <w:rsid w:val="00D31E7F"/>
    <w:rsid w:val="00D32251"/>
    <w:rsid w:val="00D3323C"/>
    <w:rsid w:val="00D33456"/>
    <w:rsid w:val="00D3396F"/>
    <w:rsid w:val="00D339FD"/>
    <w:rsid w:val="00D33D4D"/>
    <w:rsid w:val="00D33E30"/>
    <w:rsid w:val="00D33E44"/>
    <w:rsid w:val="00D3434F"/>
    <w:rsid w:val="00D347F0"/>
    <w:rsid w:val="00D34A0B"/>
    <w:rsid w:val="00D34AE1"/>
    <w:rsid w:val="00D34CDA"/>
    <w:rsid w:val="00D34F58"/>
    <w:rsid w:val="00D353E6"/>
    <w:rsid w:val="00D357C0"/>
    <w:rsid w:val="00D3580A"/>
    <w:rsid w:val="00D3591C"/>
    <w:rsid w:val="00D35E59"/>
    <w:rsid w:val="00D36234"/>
    <w:rsid w:val="00D36371"/>
    <w:rsid w:val="00D36407"/>
    <w:rsid w:val="00D36956"/>
    <w:rsid w:val="00D3710C"/>
    <w:rsid w:val="00D3720E"/>
    <w:rsid w:val="00D379AB"/>
    <w:rsid w:val="00D37C47"/>
    <w:rsid w:val="00D37E19"/>
    <w:rsid w:val="00D401AB"/>
    <w:rsid w:val="00D405B3"/>
    <w:rsid w:val="00D40D05"/>
    <w:rsid w:val="00D41AA1"/>
    <w:rsid w:val="00D42333"/>
    <w:rsid w:val="00D42FD2"/>
    <w:rsid w:val="00D43057"/>
    <w:rsid w:val="00D437D8"/>
    <w:rsid w:val="00D43D6A"/>
    <w:rsid w:val="00D44224"/>
    <w:rsid w:val="00D44994"/>
    <w:rsid w:val="00D44DDF"/>
    <w:rsid w:val="00D45693"/>
    <w:rsid w:val="00D45748"/>
    <w:rsid w:val="00D45B94"/>
    <w:rsid w:val="00D45BC9"/>
    <w:rsid w:val="00D45DF3"/>
    <w:rsid w:val="00D46174"/>
    <w:rsid w:val="00D46182"/>
    <w:rsid w:val="00D466D3"/>
    <w:rsid w:val="00D4748C"/>
    <w:rsid w:val="00D477AC"/>
    <w:rsid w:val="00D47DD0"/>
    <w:rsid w:val="00D50183"/>
    <w:rsid w:val="00D50579"/>
    <w:rsid w:val="00D50771"/>
    <w:rsid w:val="00D50960"/>
    <w:rsid w:val="00D509B7"/>
    <w:rsid w:val="00D517A8"/>
    <w:rsid w:val="00D51D12"/>
    <w:rsid w:val="00D51DED"/>
    <w:rsid w:val="00D52095"/>
    <w:rsid w:val="00D53203"/>
    <w:rsid w:val="00D53348"/>
    <w:rsid w:val="00D534A9"/>
    <w:rsid w:val="00D5362B"/>
    <w:rsid w:val="00D546E4"/>
    <w:rsid w:val="00D546EE"/>
    <w:rsid w:val="00D549C4"/>
    <w:rsid w:val="00D54CD8"/>
    <w:rsid w:val="00D54F03"/>
    <w:rsid w:val="00D55072"/>
    <w:rsid w:val="00D551B5"/>
    <w:rsid w:val="00D556B9"/>
    <w:rsid w:val="00D55CEB"/>
    <w:rsid w:val="00D55F39"/>
    <w:rsid w:val="00D563FF"/>
    <w:rsid w:val="00D566BA"/>
    <w:rsid w:val="00D56DB2"/>
    <w:rsid w:val="00D56E1D"/>
    <w:rsid w:val="00D56FB6"/>
    <w:rsid w:val="00D5747F"/>
    <w:rsid w:val="00D57495"/>
    <w:rsid w:val="00D574FA"/>
    <w:rsid w:val="00D60368"/>
    <w:rsid w:val="00D6096A"/>
    <w:rsid w:val="00D60A37"/>
    <w:rsid w:val="00D60BB0"/>
    <w:rsid w:val="00D60C8D"/>
    <w:rsid w:val="00D60D30"/>
    <w:rsid w:val="00D61374"/>
    <w:rsid w:val="00D6168A"/>
    <w:rsid w:val="00D616A5"/>
    <w:rsid w:val="00D61EB9"/>
    <w:rsid w:val="00D61F65"/>
    <w:rsid w:val="00D61FF0"/>
    <w:rsid w:val="00D6211D"/>
    <w:rsid w:val="00D6267E"/>
    <w:rsid w:val="00D62A55"/>
    <w:rsid w:val="00D62C97"/>
    <w:rsid w:val="00D62D85"/>
    <w:rsid w:val="00D62DB5"/>
    <w:rsid w:val="00D632A1"/>
    <w:rsid w:val="00D63517"/>
    <w:rsid w:val="00D63B75"/>
    <w:rsid w:val="00D63F33"/>
    <w:rsid w:val="00D640E7"/>
    <w:rsid w:val="00D6500C"/>
    <w:rsid w:val="00D650A8"/>
    <w:rsid w:val="00D6570B"/>
    <w:rsid w:val="00D659B1"/>
    <w:rsid w:val="00D66027"/>
    <w:rsid w:val="00D66697"/>
    <w:rsid w:val="00D669CD"/>
    <w:rsid w:val="00D66E18"/>
    <w:rsid w:val="00D66F1C"/>
    <w:rsid w:val="00D67107"/>
    <w:rsid w:val="00D671CD"/>
    <w:rsid w:val="00D6734D"/>
    <w:rsid w:val="00D6752A"/>
    <w:rsid w:val="00D679CF"/>
    <w:rsid w:val="00D679D3"/>
    <w:rsid w:val="00D67C42"/>
    <w:rsid w:val="00D67FC1"/>
    <w:rsid w:val="00D701BF"/>
    <w:rsid w:val="00D70376"/>
    <w:rsid w:val="00D70DDA"/>
    <w:rsid w:val="00D71208"/>
    <w:rsid w:val="00D716BE"/>
    <w:rsid w:val="00D71917"/>
    <w:rsid w:val="00D72407"/>
    <w:rsid w:val="00D7356F"/>
    <w:rsid w:val="00D73587"/>
    <w:rsid w:val="00D739F5"/>
    <w:rsid w:val="00D73C55"/>
    <w:rsid w:val="00D73EA8"/>
    <w:rsid w:val="00D73EBB"/>
    <w:rsid w:val="00D7469D"/>
    <w:rsid w:val="00D749F3"/>
    <w:rsid w:val="00D74BC1"/>
    <w:rsid w:val="00D74F12"/>
    <w:rsid w:val="00D751FB"/>
    <w:rsid w:val="00D753CE"/>
    <w:rsid w:val="00D754D6"/>
    <w:rsid w:val="00D75ACD"/>
    <w:rsid w:val="00D75E10"/>
    <w:rsid w:val="00D761AA"/>
    <w:rsid w:val="00D763EC"/>
    <w:rsid w:val="00D766E8"/>
    <w:rsid w:val="00D76FAE"/>
    <w:rsid w:val="00D777D7"/>
    <w:rsid w:val="00D77F98"/>
    <w:rsid w:val="00D803EE"/>
    <w:rsid w:val="00D804EA"/>
    <w:rsid w:val="00D80AB8"/>
    <w:rsid w:val="00D80B53"/>
    <w:rsid w:val="00D80D1C"/>
    <w:rsid w:val="00D812F9"/>
    <w:rsid w:val="00D816E2"/>
    <w:rsid w:val="00D8173A"/>
    <w:rsid w:val="00D8178C"/>
    <w:rsid w:val="00D81792"/>
    <w:rsid w:val="00D819B1"/>
    <w:rsid w:val="00D81C24"/>
    <w:rsid w:val="00D82437"/>
    <w:rsid w:val="00D82494"/>
    <w:rsid w:val="00D83463"/>
    <w:rsid w:val="00D834A6"/>
    <w:rsid w:val="00D83692"/>
    <w:rsid w:val="00D83AE9"/>
    <w:rsid w:val="00D83EAC"/>
    <w:rsid w:val="00D84156"/>
    <w:rsid w:val="00D849A5"/>
    <w:rsid w:val="00D84BA8"/>
    <w:rsid w:val="00D84ECC"/>
    <w:rsid w:val="00D84FB7"/>
    <w:rsid w:val="00D854EC"/>
    <w:rsid w:val="00D857B8"/>
    <w:rsid w:val="00D857D4"/>
    <w:rsid w:val="00D85F99"/>
    <w:rsid w:val="00D86152"/>
    <w:rsid w:val="00D8648B"/>
    <w:rsid w:val="00D86699"/>
    <w:rsid w:val="00D86A8E"/>
    <w:rsid w:val="00D86E43"/>
    <w:rsid w:val="00D87175"/>
    <w:rsid w:val="00D87321"/>
    <w:rsid w:val="00D87ABF"/>
    <w:rsid w:val="00D87AE2"/>
    <w:rsid w:val="00D87BAC"/>
    <w:rsid w:val="00D90A5B"/>
    <w:rsid w:val="00D90C0E"/>
    <w:rsid w:val="00D90CD3"/>
    <w:rsid w:val="00D91200"/>
    <w:rsid w:val="00D91374"/>
    <w:rsid w:val="00D91482"/>
    <w:rsid w:val="00D919BC"/>
    <w:rsid w:val="00D919E5"/>
    <w:rsid w:val="00D919E6"/>
    <w:rsid w:val="00D91BE1"/>
    <w:rsid w:val="00D91E07"/>
    <w:rsid w:val="00D921D0"/>
    <w:rsid w:val="00D92222"/>
    <w:rsid w:val="00D92C29"/>
    <w:rsid w:val="00D936E2"/>
    <w:rsid w:val="00D938A2"/>
    <w:rsid w:val="00D93B2F"/>
    <w:rsid w:val="00D93D8C"/>
    <w:rsid w:val="00D94257"/>
    <w:rsid w:val="00D945A1"/>
    <w:rsid w:val="00D94806"/>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2DE"/>
    <w:rsid w:val="00D97765"/>
    <w:rsid w:val="00D97884"/>
    <w:rsid w:val="00DA028D"/>
    <w:rsid w:val="00DA0A7F"/>
    <w:rsid w:val="00DA1581"/>
    <w:rsid w:val="00DA1C31"/>
    <w:rsid w:val="00DA20BC"/>
    <w:rsid w:val="00DA2C0E"/>
    <w:rsid w:val="00DA2ED7"/>
    <w:rsid w:val="00DA3520"/>
    <w:rsid w:val="00DA3803"/>
    <w:rsid w:val="00DA3E7A"/>
    <w:rsid w:val="00DA3EE4"/>
    <w:rsid w:val="00DA430C"/>
    <w:rsid w:val="00DA48E1"/>
    <w:rsid w:val="00DA4FAF"/>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091"/>
    <w:rsid w:val="00DB254F"/>
    <w:rsid w:val="00DB25C0"/>
    <w:rsid w:val="00DB25F6"/>
    <w:rsid w:val="00DB297F"/>
    <w:rsid w:val="00DB3153"/>
    <w:rsid w:val="00DB317A"/>
    <w:rsid w:val="00DB3B82"/>
    <w:rsid w:val="00DB3EC6"/>
    <w:rsid w:val="00DB45CE"/>
    <w:rsid w:val="00DB485D"/>
    <w:rsid w:val="00DB4D78"/>
    <w:rsid w:val="00DB50A5"/>
    <w:rsid w:val="00DB50B4"/>
    <w:rsid w:val="00DB51C3"/>
    <w:rsid w:val="00DB541D"/>
    <w:rsid w:val="00DB54B6"/>
    <w:rsid w:val="00DB5933"/>
    <w:rsid w:val="00DB5A3A"/>
    <w:rsid w:val="00DB5B61"/>
    <w:rsid w:val="00DB5D0F"/>
    <w:rsid w:val="00DB5D11"/>
    <w:rsid w:val="00DB5D8B"/>
    <w:rsid w:val="00DB6001"/>
    <w:rsid w:val="00DB63F5"/>
    <w:rsid w:val="00DB67F9"/>
    <w:rsid w:val="00DB6F0D"/>
    <w:rsid w:val="00DB7341"/>
    <w:rsid w:val="00DB7720"/>
    <w:rsid w:val="00DB781B"/>
    <w:rsid w:val="00DB78A9"/>
    <w:rsid w:val="00DB7A97"/>
    <w:rsid w:val="00DB7CA7"/>
    <w:rsid w:val="00DB7CBE"/>
    <w:rsid w:val="00DC00B2"/>
    <w:rsid w:val="00DC04E9"/>
    <w:rsid w:val="00DC1143"/>
    <w:rsid w:val="00DC124F"/>
    <w:rsid w:val="00DC1327"/>
    <w:rsid w:val="00DC1350"/>
    <w:rsid w:val="00DC1566"/>
    <w:rsid w:val="00DC183E"/>
    <w:rsid w:val="00DC2297"/>
    <w:rsid w:val="00DC24E9"/>
    <w:rsid w:val="00DC2758"/>
    <w:rsid w:val="00DC2E69"/>
    <w:rsid w:val="00DC3005"/>
    <w:rsid w:val="00DC3237"/>
    <w:rsid w:val="00DC32E1"/>
    <w:rsid w:val="00DC34B4"/>
    <w:rsid w:val="00DC3CAE"/>
    <w:rsid w:val="00DC41A4"/>
    <w:rsid w:val="00DC41CC"/>
    <w:rsid w:val="00DC436A"/>
    <w:rsid w:val="00DC4A3F"/>
    <w:rsid w:val="00DC50BE"/>
    <w:rsid w:val="00DC5672"/>
    <w:rsid w:val="00DC60A2"/>
    <w:rsid w:val="00DC6600"/>
    <w:rsid w:val="00DC665B"/>
    <w:rsid w:val="00DC67AB"/>
    <w:rsid w:val="00DC67BD"/>
    <w:rsid w:val="00DC6924"/>
    <w:rsid w:val="00DC6F4B"/>
    <w:rsid w:val="00DC717C"/>
    <w:rsid w:val="00DC71F2"/>
    <w:rsid w:val="00DC7252"/>
    <w:rsid w:val="00DC7514"/>
    <w:rsid w:val="00DC778A"/>
    <w:rsid w:val="00DC7AE2"/>
    <w:rsid w:val="00DC7E3E"/>
    <w:rsid w:val="00DD03A7"/>
    <w:rsid w:val="00DD055B"/>
    <w:rsid w:val="00DD0628"/>
    <w:rsid w:val="00DD09EC"/>
    <w:rsid w:val="00DD0BE4"/>
    <w:rsid w:val="00DD0C80"/>
    <w:rsid w:val="00DD0C8F"/>
    <w:rsid w:val="00DD1023"/>
    <w:rsid w:val="00DD1503"/>
    <w:rsid w:val="00DD1780"/>
    <w:rsid w:val="00DD184D"/>
    <w:rsid w:val="00DD192B"/>
    <w:rsid w:val="00DD2003"/>
    <w:rsid w:val="00DD2025"/>
    <w:rsid w:val="00DD22EA"/>
    <w:rsid w:val="00DD23A0"/>
    <w:rsid w:val="00DD2A7E"/>
    <w:rsid w:val="00DD30D1"/>
    <w:rsid w:val="00DD34A6"/>
    <w:rsid w:val="00DD386A"/>
    <w:rsid w:val="00DD397D"/>
    <w:rsid w:val="00DD3B57"/>
    <w:rsid w:val="00DD3EF5"/>
    <w:rsid w:val="00DD44D3"/>
    <w:rsid w:val="00DD458A"/>
    <w:rsid w:val="00DD45C1"/>
    <w:rsid w:val="00DD45F2"/>
    <w:rsid w:val="00DD53FA"/>
    <w:rsid w:val="00DD5F42"/>
    <w:rsid w:val="00DD60B6"/>
    <w:rsid w:val="00DD617B"/>
    <w:rsid w:val="00DD6237"/>
    <w:rsid w:val="00DD6B09"/>
    <w:rsid w:val="00DD6CCF"/>
    <w:rsid w:val="00DD6D1A"/>
    <w:rsid w:val="00DE03DE"/>
    <w:rsid w:val="00DE0778"/>
    <w:rsid w:val="00DE0E59"/>
    <w:rsid w:val="00DE0F6C"/>
    <w:rsid w:val="00DE1E4D"/>
    <w:rsid w:val="00DE219B"/>
    <w:rsid w:val="00DE28B7"/>
    <w:rsid w:val="00DE296D"/>
    <w:rsid w:val="00DE2E7A"/>
    <w:rsid w:val="00DE37C2"/>
    <w:rsid w:val="00DE37D4"/>
    <w:rsid w:val="00DE3D5C"/>
    <w:rsid w:val="00DE404A"/>
    <w:rsid w:val="00DE5161"/>
    <w:rsid w:val="00DE52E3"/>
    <w:rsid w:val="00DE53F9"/>
    <w:rsid w:val="00DE5D60"/>
    <w:rsid w:val="00DE5E32"/>
    <w:rsid w:val="00DE5F1B"/>
    <w:rsid w:val="00DE6344"/>
    <w:rsid w:val="00DE663B"/>
    <w:rsid w:val="00DE689E"/>
    <w:rsid w:val="00DE6C08"/>
    <w:rsid w:val="00DE7363"/>
    <w:rsid w:val="00DE76CF"/>
    <w:rsid w:val="00DE76F1"/>
    <w:rsid w:val="00DE7C00"/>
    <w:rsid w:val="00DE7C19"/>
    <w:rsid w:val="00DF0020"/>
    <w:rsid w:val="00DF00F7"/>
    <w:rsid w:val="00DF03E9"/>
    <w:rsid w:val="00DF03ED"/>
    <w:rsid w:val="00DF04EE"/>
    <w:rsid w:val="00DF05D6"/>
    <w:rsid w:val="00DF0671"/>
    <w:rsid w:val="00DF0BE9"/>
    <w:rsid w:val="00DF0BF4"/>
    <w:rsid w:val="00DF0DD4"/>
    <w:rsid w:val="00DF1422"/>
    <w:rsid w:val="00DF179D"/>
    <w:rsid w:val="00DF184A"/>
    <w:rsid w:val="00DF1E9C"/>
    <w:rsid w:val="00DF1EFB"/>
    <w:rsid w:val="00DF20A0"/>
    <w:rsid w:val="00DF26FD"/>
    <w:rsid w:val="00DF2EB7"/>
    <w:rsid w:val="00DF3174"/>
    <w:rsid w:val="00DF37F3"/>
    <w:rsid w:val="00DF38E0"/>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715"/>
    <w:rsid w:val="00DF67AD"/>
    <w:rsid w:val="00DF6C8B"/>
    <w:rsid w:val="00DF6D88"/>
    <w:rsid w:val="00DF6F17"/>
    <w:rsid w:val="00DF78FA"/>
    <w:rsid w:val="00DF7938"/>
    <w:rsid w:val="00DF7D8B"/>
    <w:rsid w:val="00E002F1"/>
    <w:rsid w:val="00E0082C"/>
    <w:rsid w:val="00E009BA"/>
    <w:rsid w:val="00E010BB"/>
    <w:rsid w:val="00E01427"/>
    <w:rsid w:val="00E017B6"/>
    <w:rsid w:val="00E0181B"/>
    <w:rsid w:val="00E01846"/>
    <w:rsid w:val="00E01DAA"/>
    <w:rsid w:val="00E0208B"/>
    <w:rsid w:val="00E023E5"/>
    <w:rsid w:val="00E02405"/>
    <w:rsid w:val="00E02432"/>
    <w:rsid w:val="00E02C54"/>
    <w:rsid w:val="00E02CBA"/>
    <w:rsid w:val="00E02EFD"/>
    <w:rsid w:val="00E037B0"/>
    <w:rsid w:val="00E04022"/>
    <w:rsid w:val="00E0427F"/>
    <w:rsid w:val="00E04463"/>
    <w:rsid w:val="00E04BC7"/>
    <w:rsid w:val="00E05D7A"/>
    <w:rsid w:val="00E05DFF"/>
    <w:rsid w:val="00E06552"/>
    <w:rsid w:val="00E065A5"/>
    <w:rsid w:val="00E068D7"/>
    <w:rsid w:val="00E0728F"/>
    <w:rsid w:val="00E0755C"/>
    <w:rsid w:val="00E07595"/>
    <w:rsid w:val="00E07758"/>
    <w:rsid w:val="00E07E58"/>
    <w:rsid w:val="00E100A2"/>
    <w:rsid w:val="00E10B85"/>
    <w:rsid w:val="00E1132E"/>
    <w:rsid w:val="00E117A1"/>
    <w:rsid w:val="00E11E43"/>
    <w:rsid w:val="00E1214E"/>
    <w:rsid w:val="00E121C1"/>
    <w:rsid w:val="00E1243D"/>
    <w:rsid w:val="00E13897"/>
    <w:rsid w:val="00E138FF"/>
    <w:rsid w:val="00E13CF4"/>
    <w:rsid w:val="00E143E7"/>
    <w:rsid w:val="00E145D6"/>
    <w:rsid w:val="00E14946"/>
    <w:rsid w:val="00E14A42"/>
    <w:rsid w:val="00E14A7E"/>
    <w:rsid w:val="00E151E1"/>
    <w:rsid w:val="00E160EB"/>
    <w:rsid w:val="00E163A5"/>
    <w:rsid w:val="00E1698A"/>
    <w:rsid w:val="00E16C77"/>
    <w:rsid w:val="00E17149"/>
    <w:rsid w:val="00E17619"/>
    <w:rsid w:val="00E177CB"/>
    <w:rsid w:val="00E17805"/>
    <w:rsid w:val="00E17C3E"/>
    <w:rsid w:val="00E200D4"/>
    <w:rsid w:val="00E2077C"/>
    <w:rsid w:val="00E20933"/>
    <w:rsid w:val="00E20AED"/>
    <w:rsid w:val="00E20F79"/>
    <w:rsid w:val="00E21121"/>
    <w:rsid w:val="00E21269"/>
    <w:rsid w:val="00E21278"/>
    <w:rsid w:val="00E2136A"/>
    <w:rsid w:val="00E215C9"/>
    <w:rsid w:val="00E21E7F"/>
    <w:rsid w:val="00E22269"/>
    <w:rsid w:val="00E22CCD"/>
    <w:rsid w:val="00E2387F"/>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07"/>
    <w:rsid w:val="00E2766A"/>
    <w:rsid w:val="00E27DC3"/>
    <w:rsid w:val="00E30537"/>
    <w:rsid w:val="00E308A7"/>
    <w:rsid w:val="00E30F11"/>
    <w:rsid w:val="00E3163B"/>
    <w:rsid w:val="00E3165B"/>
    <w:rsid w:val="00E31D67"/>
    <w:rsid w:val="00E32D62"/>
    <w:rsid w:val="00E33369"/>
    <w:rsid w:val="00E336E8"/>
    <w:rsid w:val="00E339C0"/>
    <w:rsid w:val="00E339DC"/>
    <w:rsid w:val="00E33A63"/>
    <w:rsid w:val="00E33E15"/>
    <w:rsid w:val="00E33EAD"/>
    <w:rsid w:val="00E34192"/>
    <w:rsid w:val="00E352EF"/>
    <w:rsid w:val="00E35627"/>
    <w:rsid w:val="00E35AF2"/>
    <w:rsid w:val="00E35BAA"/>
    <w:rsid w:val="00E35CC0"/>
    <w:rsid w:val="00E361B8"/>
    <w:rsid w:val="00E3633C"/>
    <w:rsid w:val="00E363BC"/>
    <w:rsid w:val="00E3696F"/>
    <w:rsid w:val="00E369E9"/>
    <w:rsid w:val="00E36A1B"/>
    <w:rsid w:val="00E3738F"/>
    <w:rsid w:val="00E37BDF"/>
    <w:rsid w:val="00E37EA6"/>
    <w:rsid w:val="00E404C3"/>
    <w:rsid w:val="00E4053C"/>
    <w:rsid w:val="00E406DC"/>
    <w:rsid w:val="00E408E7"/>
    <w:rsid w:val="00E408F7"/>
    <w:rsid w:val="00E40BBD"/>
    <w:rsid w:val="00E4164F"/>
    <w:rsid w:val="00E41983"/>
    <w:rsid w:val="00E419D9"/>
    <w:rsid w:val="00E421CC"/>
    <w:rsid w:val="00E421CD"/>
    <w:rsid w:val="00E422D7"/>
    <w:rsid w:val="00E423AE"/>
    <w:rsid w:val="00E429ED"/>
    <w:rsid w:val="00E42B69"/>
    <w:rsid w:val="00E43325"/>
    <w:rsid w:val="00E4384D"/>
    <w:rsid w:val="00E43F37"/>
    <w:rsid w:val="00E44185"/>
    <w:rsid w:val="00E44A2F"/>
    <w:rsid w:val="00E44C06"/>
    <w:rsid w:val="00E450ED"/>
    <w:rsid w:val="00E45A10"/>
    <w:rsid w:val="00E460C0"/>
    <w:rsid w:val="00E46240"/>
    <w:rsid w:val="00E46C0F"/>
    <w:rsid w:val="00E47543"/>
    <w:rsid w:val="00E4760C"/>
    <w:rsid w:val="00E4768B"/>
    <w:rsid w:val="00E4791B"/>
    <w:rsid w:val="00E479BB"/>
    <w:rsid w:val="00E47E31"/>
    <w:rsid w:val="00E50189"/>
    <w:rsid w:val="00E50AC6"/>
    <w:rsid w:val="00E51148"/>
    <w:rsid w:val="00E51D74"/>
    <w:rsid w:val="00E51DDD"/>
    <w:rsid w:val="00E51FDD"/>
    <w:rsid w:val="00E522CB"/>
    <w:rsid w:val="00E52435"/>
    <w:rsid w:val="00E52901"/>
    <w:rsid w:val="00E52B0D"/>
    <w:rsid w:val="00E52CCF"/>
    <w:rsid w:val="00E52D7F"/>
    <w:rsid w:val="00E53122"/>
    <w:rsid w:val="00E5351B"/>
    <w:rsid w:val="00E53FA9"/>
    <w:rsid w:val="00E5414C"/>
    <w:rsid w:val="00E54649"/>
    <w:rsid w:val="00E547B3"/>
    <w:rsid w:val="00E54D3F"/>
    <w:rsid w:val="00E55C93"/>
    <w:rsid w:val="00E55D5A"/>
    <w:rsid w:val="00E56619"/>
    <w:rsid w:val="00E56665"/>
    <w:rsid w:val="00E56CA2"/>
    <w:rsid w:val="00E56D84"/>
    <w:rsid w:val="00E56E14"/>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344E"/>
    <w:rsid w:val="00E63770"/>
    <w:rsid w:val="00E63B87"/>
    <w:rsid w:val="00E6409A"/>
    <w:rsid w:val="00E64424"/>
    <w:rsid w:val="00E64455"/>
    <w:rsid w:val="00E64C99"/>
    <w:rsid w:val="00E64CD3"/>
    <w:rsid w:val="00E6516B"/>
    <w:rsid w:val="00E65702"/>
    <w:rsid w:val="00E659A5"/>
    <w:rsid w:val="00E66103"/>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7D7"/>
    <w:rsid w:val="00E72C01"/>
    <w:rsid w:val="00E732F6"/>
    <w:rsid w:val="00E73342"/>
    <w:rsid w:val="00E7394C"/>
    <w:rsid w:val="00E73A71"/>
    <w:rsid w:val="00E741AC"/>
    <w:rsid w:val="00E74709"/>
    <w:rsid w:val="00E749D8"/>
    <w:rsid w:val="00E74E89"/>
    <w:rsid w:val="00E75174"/>
    <w:rsid w:val="00E75B78"/>
    <w:rsid w:val="00E75EBA"/>
    <w:rsid w:val="00E75F9B"/>
    <w:rsid w:val="00E76113"/>
    <w:rsid w:val="00E763B4"/>
    <w:rsid w:val="00E764A2"/>
    <w:rsid w:val="00E76A12"/>
    <w:rsid w:val="00E76DAC"/>
    <w:rsid w:val="00E777A6"/>
    <w:rsid w:val="00E7782F"/>
    <w:rsid w:val="00E77848"/>
    <w:rsid w:val="00E77AF1"/>
    <w:rsid w:val="00E80514"/>
    <w:rsid w:val="00E80E5B"/>
    <w:rsid w:val="00E80F3B"/>
    <w:rsid w:val="00E816C5"/>
    <w:rsid w:val="00E81CD4"/>
    <w:rsid w:val="00E81CE0"/>
    <w:rsid w:val="00E81E7C"/>
    <w:rsid w:val="00E81FFF"/>
    <w:rsid w:val="00E8224D"/>
    <w:rsid w:val="00E822AD"/>
    <w:rsid w:val="00E828D1"/>
    <w:rsid w:val="00E82960"/>
    <w:rsid w:val="00E82BE4"/>
    <w:rsid w:val="00E83756"/>
    <w:rsid w:val="00E84145"/>
    <w:rsid w:val="00E845AB"/>
    <w:rsid w:val="00E84F0D"/>
    <w:rsid w:val="00E84FBC"/>
    <w:rsid w:val="00E8519F"/>
    <w:rsid w:val="00E85426"/>
    <w:rsid w:val="00E855CD"/>
    <w:rsid w:val="00E85CC3"/>
    <w:rsid w:val="00E8644A"/>
    <w:rsid w:val="00E868B0"/>
    <w:rsid w:val="00E868FF"/>
    <w:rsid w:val="00E86EF5"/>
    <w:rsid w:val="00E872AB"/>
    <w:rsid w:val="00E873D1"/>
    <w:rsid w:val="00E87476"/>
    <w:rsid w:val="00E87589"/>
    <w:rsid w:val="00E87723"/>
    <w:rsid w:val="00E877C5"/>
    <w:rsid w:val="00E87B02"/>
    <w:rsid w:val="00E87DF8"/>
    <w:rsid w:val="00E90279"/>
    <w:rsid w:val="00E902EA"/>
    <w:rsid w:val="00E905EB"/>
    <w:rsid w:val="00E9062C"/>
    <w:rsid w:val="00E90635"/>
    <w:rsid w:val="00E909A1"/>
    <w:rsid w:val="00E90BFF"/>
    <w:rsid w:val="00E9171D"/>
    <w:rsid w:val="00E91858"/>
    <w:rsid w:val="00E91E08"/>
    <w:rsid w:val="00E91F04"/>
    <w:rsid w:val="00E91F35"/>
    <w:rsid w:val="00E923F3"/>
    <w:rsid w:val="00E9304E"/>
    <w:rsid w:val="00E93497"/>
    <w:rsid w:val="00E934E3"/>
    <w:rsid w:val="00E93660"/>
    <w:rsid w:val="00E93A2D"/>
    <w:rsid w:val="00E93A46"/>
    <w:rsid w:val="00E940D6"/>
    <w:rsid w:val="00E943C2"/>
    <w:rsid w:val="00E9489A"/>
    <w:rsid w:val="00E94A88"/>
    <w:rsid w:val="00E94B38"/>
    <w:rsid w:val="00E94C5B"/>
    <w:rsid w:val="00E94CF1"/>
    <w:rsid w:val="00E94F0D"/>
    <w:rsid w:val="00E957AB"/>
    <w:rsid w:val="00E95BA6"/>
    <w:rsid w:val="00E95DFE"/>
    <w:rsid w:val="00E9635D"/>
    <w:rsid w:val="00E968CA"/>
    <w:rsid w:val="00E968F4"/>
    <w:rsid w:val="00E9697F"/>
    <w:rsid w:val="00E96DBE"/>
    <w:rsid w:val="00E97648"/>
    <w:rsid w:val="00E976AD"/>
    <w:rsid w:val="00E97CC8"/>
    <w:rsid w:val="00E97ECE"/>
    <w:rsid w:val="00EA03AB"/>
    <w:rsid w:val="00EA0E4A"/>
    <w:rsid w:val="00EA17A9"/>
    <w:rsid w:val="00EA1A54"/>
    <w:rsid w:val="00EA1AF5"/>
    <w:rsid w:val="00EA1AF9"/>
    <w:rsid w:val="00EA20D5"/>
    <w:rsid w:val="00EA2226"/>
    <w:rsid w:val="00EA255C"/>
    <w:rsid w:val="00EA26FC"/>
    <w:rsid w:val="00EA28C9"/>
    <w:rsid w:val="00EA2B59"/>
    <w:rsid w:val="00EA2C55"/>
    <w:rsid w:val="00EA2ED3"/>
    <w:rsid w:val="00EA34E5"/>
    <w:rsid w:val="00EA373A"/>
    <w:rsid w:val="00EA3B5A"/>
    <w:rsid w:val="00EA3BF4"/>
    <w:rsid w:val="00EA3BF9"/>
    <w:rsid w:val="00EA410E"/>
    <w:rsid w:val="00EA4529"/>
    <w:rsid w:val="00EA494A"/>
    <w:rsid w:val="00EA4BB2"/>
    <w:rsid w:val="00EA4FD1"/>
    <w:rsid w:val="00EA53C2"/>
    <w:rsid w:val="00EA55A4"/>
    <w:rsid w:val="00EA5695"/>
    <w:rsid w:val="00EA5B0A"/>
    <w:rsid w:val="00EA61F6"/>
    <w:rsid w:val="00EA6435"/>
    <w:rsid w:val="00EA65AD"/>
    <w:rsid w:val="00EA6E91"/>
    <w:rsid w:val="00EA6FCE"/>
    <w:rsid w:val="00EA7A95"/>
    <w:rsid w:val="00EA7BF3"/>
    <w:rsid w:val="00EA7D0F"/>
    <w:rsid w:val="00EA7FCF"/>
    <w:rsid w:val="00EB03A6"/>
    <w:rsid w:val="00EB063C"/>
    <w:rsid w:val="00EB0CA3"/>
    <w:rsid w:val="00EB0EC0"/>
    <w:rsid w:val="00EB0F98"/>
    <w:rsid w:val="00EB0FCB"/>
    <w:rsid w:val="00EB0FFD"/>
    <w:rsid w:val="00EB104F"/>
    <w:rsid w:val="00EB1447"/>
    <w:rsid w:val="00EB14AA"/>
    <w:rsid w:val="00EB160C"/>
    <w:rsid w:val="00EB169E"/>
    <w:rsid w:val="00EB1B27"/>
    <w:rsid w:val="00EB1DA8"/>
    <w:rsid w:val="00EB2BD5"/>
    <w:rsid w:val="00EB2F00"/>
    <w:rsid w:val="00EB2F17"/>
    <w:rsid w:val="00EB3D55"/>
    <w:rsid w:val="00EB4825"/>
    <w:rsid w:val="00EB4CFF"/>
    <w:rsid w:val="00EB50F7"/>
    <w:rsid w:val="00EB5476"/>
    <w:rsid w:val="00EB54AB"/>
    <w:rsid w:val="00EB5A81"/>
    <w:rsid w:val="00EB6524"/>
    <w:rsid w:val="00EB6ABD"/>
    <w:rsid w:val="00EB6B73"/>
    <w:rsid w:val="00EB6ED9"/>
    <w:rsid w:val="00EB70B0"/>
    <w:rsid w:val="00EB7126"/>
    <w:rsid w:val="00EB7612"/>
    <w:rsid w:val="00EB7633"/>
    <w:rsid w:val="00EB7736"/>
    <w:rsid w:val="00EC069D"/>
    <w:rsid w:val="00EC1440"/>
    <w:rsid w:val="00EC24A6"/>
    <w:rsid w:val="00EC2CDE"/>
    <w:rsid w:val="00EC2D00"/>
    <w:rsid w:val="00EC2E09"/>
    <w:rsid w:val="00EC2E2D"/>
    <w:rsid w:val="00EC32E6"/>
    <w:rsid w:val="00EC373C"/>
    <w:rsid w:val="00EC37AD"/>
    <w:rsid w:val="00EC3CBB"/>
    <w:rsid w:val="00EC462B"/>
    <w:rsid w:val="00EC4723"/>
    <w:rsid w:val="00EC4AC9"/>
    <w:rsid w:val="00EC4D93"/>
    <w:rsid w:val="00EC4EA3"/>
    <w:rsid w:val="00EC56E0"/>
    <w:rsid w:val="00EC6057"/>
    <w:rsid w:val="00EC6250"/>
    <w:rsid w:val="00EC6847"/>
    <w:rsid w:val="00EC73C0"/>
    <w:rsid w:val="00EC7534"/>
    <w:rsid w:val="00EC770F"/>
    <w:rsid w:val="00EC7B0D"/>
    <w:rsid w:val="00EC7DB6"/>
    <w:rsid w:val="00ED01CD"/>
    <w:rsid w:val="00ED067C"/>
    <w:rsid w:val="00ED0B07"/>
    <w:rsid w:val="00ED1337"/>
    <w:rsid w:val="00ED162F"/>
    <w:rsid w:val="00ED1815"/>
    <w:rsid w:val="00ED1CCF"/>
    <w:rsid w:val="00ED2A3B"/>
    <w:rsid w:val="00ED2E52"/>
    <w:rsid w:val="00ED3024"/>
    <w:rsid w:val="00ED3C45"/>
    <w:rsid w:val="00ED3D94"/>
    <w:rsid w:val="00ED3F27"/>
    <w:rsid w:val="00ED4413"/>
    <w:rsid w:val="00ED45EB"/>
    <w:rsid w:val="00ED4D2F"/>
    <w:rsid w:val="00ED5344"/>
    <w:rsid w:val="00ED545D"/>
    <w:rsid w:val="00ED5F80"/>
    <w:rsid w:val="00ED5FE4"/>
    <w:rsid w:val="00ED6009"/>
    <w:rsid w:val="00ED6047"/>
    <w:rsid w:val="00ED6816"/>
    <w:rsid w:val="00ED71C5"/>
    <w:rsid w:val="00ED78A9"/>
    <w:rsid w:val="00ED7DF8"/>
    <w:rsid w:val="00EE020E"/>
    <w:rsid w:val="00EE0360"/>
    <w:rsid w:val="00EE0476"/>
    <w:rsid w:val="00EE04C4"/>
    <w:rsid w:val="00EE0887"/>
    <w:rsid w:val="00EE0953"/>
    <w:rsid w:val="00EE16FA"/>
    <w:rsid w:val="00EE185D"/>
    <w:rsid w:val="00EE1CD1"/>
    <w:rsid w:val="00EE225F"/>
    <w:rsid w:val="00EE2607"/>
    <w:rsid w:val="00EE260A"/>
    <w:rsid w:val="00EE3615"/>
    <w:rsid w:val="00EE3A32"/>
    <w:rsid w:val="00EE3C42"/>
    <w:rsid w:val="00EE3D4F"/>
    <w:rsid w:val="00EE3E62"/>
    <w:rsid w:val="00EE45AB"/>
    <w:rsid w:val="00EE4839"/>
    <w:rsid w:val="00EE4B09"/>
    <w:rsid w:val="00EE512E"/>
    <w:rsid w:val="00EE51D3"/>
    <w:rsid w:val="00EE534D"/>
    <w:rsid w:val="00EE53A1"/>
    <w:rsid w:val="00EE5560"/>
    <w:rsid w:val="00EE5881"/>
    <w:rsid w:val="00EE5D74"/>
    <w:rsid w:val="00EE6528"/>
    <w:rsid w:val="00EE688F"/>
    <w:rsid w:val="00EE6A6E"/>
    <w:rsid w:val="00EE6F1E"/>
    <w:rsid w:val="00EE7032"/>
    <w:rsid w:val="00EE7359"/>
    <w:rsid w:val="00EE7B8B"/>
    <w:rsid w:val="00EF0348"/>
    <w:rsid w:val="00EF04E3"/>
    <w:rsid w:val="00EF0862"/>
    <w:rsid w:val="00EF0A2F"/>
    <w:rsid w:val="00EF116A"/>
    <w:rsid w:val="00EF1E4E"/>
    <w:rsid w:val="00EF1F9C"/>
    <w:rsid w:val="00EF205E"/>
    <w:rsid w:val="00EF26BA"/>
    <w:rsid w:val="00EF2950"/>
    <w:rsid w:val="00EF29AD"/>
    <w:rsid w:val="00EF3231"/>
    <w:rsid w:val="00EF357A"/>
    <w:rsid w:val="00EF37A9"/>
    <w:rsid w:val="00EF4366"/>
    <w:rsid w:val="00EF4CD6"/>
    <w:rsid w:val="00EF55A0"/>
    <w:rsid w:val="00EF5FB3"/>
    <w:rsid w:val="00EF62DC"/>
    <w:rsid w:val="00EF63D1"/>
    <w:rsid w:val="00EF6513"/>
    <w:rsid w:val="00EF6683"/>
    <w:rsid w:val="00EF6BDB"/>
    <w:rsid w:val="00EF7002"/>
    <w:rsid w:val="00EF769B"/>
    <w:rsid w:val="00EF7933"/>
    <w:rsid w:val="00EF7C7F"/>
    <w:rsid w:val="00EF7E23"/>
    <w:rsid w:val="00F0044B"/>
    <w:rsid w:val="00F0061D"/>
    <w:rsid w:val="00F01460"/>
    <w:rsid w:val="00F017DD"/>
    <w:rsid w:val="00F018F0"/>
    <w:rsid w:val="00F0199F"/>
    <w:rsid w:val="00F01A6A"/>
    <w:rsid w:val="00F02043"/>
    <w:rsid w:val="00F0206A"/>
    <w:rsid w:val="00F0247E"/>
    <w:rsid w:val="00F027BA"/>
    <w:rsid w:val="00F03A3A"/>
    <w:rsid w:val="00F03E79"/>
    <w:rsid w:val="00F045E8"/>
    <w:rsid w:val="00F04CE1"/>
    <w:rsid w:val="00F04F81"/>
    <w:rsid w:val="00F0504D"/>
    <w:rsid w:val="00F0550E"/>
    <w:rsid w:val="00F05705"/>
    <w:rsid w:val="00F0591A"/>
    <w:rsid w:val="00F05A08"/>
    <w:rsid w:val="00F0628D"/>
    <w:rsid w:val="00F06651"/>
    <w:rsid w:val="00F0666F"/>
    <w:rsid w:val="00F072F2"/>
    <w:rsid w:val="00F07660"/>
    <w:rsid w:val="00F076A0"/>
    <w:rsid w:val="00F07DE6"/>
    <w:rsid w:val="00F10215"/>
    <w:rsid w:val="00F10551"/>
    <w:rsid w:val="00F1056C"/>
    <w:rsid w:val="00F1058F"/>
    <w:rsid w:val="00F106FF"/>
    <w:rsid w:val="00F107F1"/>
    <w:rsid w:val="00F10B1D"/>
    <w:rsid w:val="00F10B3D"/>
    <w:rsid w:val="00F10DCD"/>
    <w:rsid w:val="00F10EDF"/>
    <w:rsid w:val="00F10FC1"/>
    <w:rsid w:val="00F112FD"/>
    <w:rsid w:val="00F123AF"/>
    <w:rsid w:val="00F1269F"/>
    <w:rsid w:val="00F12A51"/>
    <w:rsid w:val="00F13376"/>
    <w:rsid w:val="00F133A1"/>
    <w:rsid w:val="00F1368F"/>
    <w:rsid w:val="00F136E8"/>
    <w:rsid w:val="00F13A6D"/>
    <w:rsid w:val="00F13ECD"/>
    <w:rsid w:val="00F14328"/>
    <w:rsid w:val="00F15117"/>
    <w:rsid w:val="00F152E5"/>
    <w:rsid w:val="00F155CE"/>
    <w:rsid w:val="00F156C0"/>
    <w:rsid w:val="00F15D41"/>
    <w:rsid w:val="00F166B7"/>
    <w:rsid w:val="00F16C14"/>
    <w:rsid w:val="00F17166"/>
    <w:rsid w:val="00F174FA"/>
    <w:rsid w:val="00F176FC"/>
    <w:rsid w:val="00F17E35"/>
    <w:rsid w:val="00F17EAE"/>
    <w:rsid w:val="00F17F13"/>
    <w:rsid w:val="00F17F4D"/>
    <w:rsid w:val="00F2006A"/>
    <w:rsid w:val="00F200E4"/>
    <w:rsid w:val="00F2045D"/>
    <w:rsid w:val="00F2048E"/>
    <w:rsid w:val="00F20A87"/>
    <w:rsid w:val="00F20D56"/>
    <w:rsid w:val="00F20EB9"/>
    <w:rsid w:val="00F212AF"/>
    <w:rsid w:val="00F216BF"/>
    <w:rsid w:val="00F218D4"/>
    <w:rsid w:val="00F21958"/>
    <w:rsid w:val="00F21C1B"/>
    <w:rsid w:val="00F221EF"/>
    <w:rsid w:val="00F223ED"/>
    <w:rsid w:val="00F2250A"/>
    <w:rsid w:val="00F22634"/>
    <w:rsid w:val="00F22738"/>
    <w:rsid w:val="00F238DC"/>
    <w:rsid w:val="00F23AFF"/>
    <w:rsid w:val="00F24788"/>
    <w:rsid w:val="00F24947"/>
    <w:rsid w:val="00F24A06"/>
    <w:rsid w:val="00F24BA2"/>
    <w:rsid w:val="00F24DEB"/>
    <w:rsid w:val="00F25083"/>
    <w:rsid w:val="00F250AB"/>
    <w:rsid w:val="00F2578E"/>
    <w:rsid w:val="00F25AC9"/>
    <w:rsid w:val="00F25F62"/>
    <w:rsid w:val="00F2635F"/>
    <w:rsid w:val="00F2640F"/>
    <w:rsid w:val="00F265BD"/>
    <w:rsid w:val="00F26B80"/>
    <w:rsid w:val="00F273DC"/>
    <w:rsid w:val="00F27975"/>
    <w:rsid w:val="00F27C34"/>
    <w:rsid w:val="00F27E46"/>
    <w:rsid w:val="00F301C2"/>
    <w:rsid w:val="00F302E1"/>
    <w:rsid w:val="00F30A0F"/>
    <w:rsid w:val="00F30A46"/>
    <w:rsid w:val="00F30E7C"/>
    <w:rsid w:val="00F30F4C"/>
    <w:rsid w:val="00F31233"/>
    <w:rsid w:val="00F313F7"/>
    <w:rsid w:val="00F31442"/>
    <w:rsid w:val="00F31A58"/>
    <w:rsid w:val="00F31B22"/>
    <w:rsid w:val="00F31B49"/>
    <w:rsid w:val="00F322B6"/>
    <w:rsid w:val="00F32B12"/>
    <w:rsid w:val="00F32B91"/>
    <w:rsid w:val="00F32F56"/>
    <w:rsid w:val="00F331D5"/>
    <w:rsid w:val="00F33D4F"/>
    <w:rsid w:val="00F33F25"/>
    <w:rsid w:val="00F341FA"/>
    <w:rsid w:val="00F348EC"/>
    <w:rsid w:val="00F34CD6"/>
    <w:rsid w:val="00F34DF8"/>
    <w:rsid w:val="00F3577C"/>
    <w:rsid w:val="00F35873"/>
    <w:rsid w:val="00F358BF"/>
    <w:rsid w:val="00F35920"/>
    <w:rsid w:val="00F359F1"/>
    <w:rsid w:val="00F36252"/>
    <w:rsid w:val="00F3647B"/>
    <w:rsid w:val="00F366A5"/>
    <w:rsid w:val="00F36A2C"/>
    <w:rsid w:val="00F36C5F"/>
    <w:rsid w:val="00F36DA3"/>
    <w:rsid w:val="00F371E8"/>
    <w:rsid w:val="00F37248"/>
    <w:rsid w:val="00F37259"/>
    <w:rsid w:val="00F37F23"/>
    <w:rsid w:val="00F400B5"/>
    <w:rsid w:val="00F4026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E0D"/>
    <w:rsid w:val="00F42F67"/>
    <w:rsid w:val="00F433A8"/>
    <w:rsid w:val="00F433BD"/>
    <w:rsid w:val="00F43AB3"/>
    <w:rsid w:val="00F43AD7"/>
    <w:rsid w:val="00F43E26"/>
    <w:rsid w:val="00F444DA"/>
    <w:rsid w:val="00F44B2F"/>
    <w:rsid w:val="00F44CE3"/>
    <w:rsid w:val="00F44EC5"/>
    <w:rsid w:val="00F45C72"/>
    <w:rsid w:val="00F46B7F"/>
    <w:rsid w:val="00F46C91"/>
    <w:rsid w:val="00F47498"/>
    <w:rsid w:val="00F478E2"/>
    <w:rsid w:val="00F478F8"/>
    <w:rsid w:val="00F503D2"/>
    <w:rsid w:val="00F50E7E"/>
    <w:rsid w:val="00F511B8"/>
    <w:rsid w:val="00F512B2"/>
    <w:rsid w:val="00F516FF"/>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2DA"/>
    <w:rsid w:val="00F576EC"/>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FC"/>
    <w:rsid w:val="00F64381"/>
    <w:rsid w:val="00F647F7"/>
    <w:rsid w:val="00F64EB8"/>
    <w:rsid w:val="00F64F29"/>
    <w:rsid w:val="00F651ED"/>
    <w:rsid w:val="00F6566A"/>
    <w:rsid w:val="00F6583C"/>
    <w:rsid w:val="00F6589A"/>
    <w:rsid w:val="00F66015"/>
    <w:rsid w:val="00F6603D"/>
    <w:rsid w:val="00F6609F"/>
    <w:rsid w:val="00F663A0"/>
    <w:rsid w:val="00F663F9"/>
    <w:rsid w:val="00F6642C"/>
    <w:rsid w:val="00F66660"/>
    <w:rsid w:val="00F66803"/>
    <w:rsid w:val="00F66A29"/>
    <w:rsid w:val="00F66DA5"/>
    <w:rsid w:val="00F6772F"/>
    <w:rsid w:val="00F6783E"/>
    <w:rsid w:val="00F67C0D"/>
    <w:rsid w:val="00F702A4"/>
    <w:rsid w:val="00F70751"/>
    <w:rsid w:val="00F70DBE"/>
    <w:rsid w:val="00F71124"/>
    <w:rsid w:val="00F71260"/>
    <w:rsid w:val="00F713D5"/>
    <w:rsid w:val="00F71888"/>
    <w:rsid w:val="00F719CD"/>
    <w:rsid w:val="00F71BB8"/>
    <w:rsid w:val="00F71CD9"/>
    <w:rsid w:val="00F71FE7"/>
    <w:rsid w:val="00F720B5"/>
    <w:rsid w:val="00F72584"/>
    <w:rsid w:val="00F7290D"/>
    <w:rsid w:val="00F7302F"/>
    <w:rsid w:val="00F73211"/>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A25"/>
    <w:rsid w:val="00F76C10"/>
    <w:rsid w:val="00F76ECC"/>
    <w:rsid w:val="00F770A9"/>
    <w:rsid w:val="00F77A69"/>
    <w:rsid w:val="00F77FE5"/>
    <w:rsid w:val="00F80399"/>
    <w:rsid w:val="00F8047C"/>
    <w:rsid w:val="00F806CC"/>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854"/>
    <w:rsid w:val="00F83D15"/>
    <w:rsid w:val="00F84069"/>
    <w:rsid w:val="00F843D7"/>
    <w:rsid w:val="00F8476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7117"/>
    <w:rsid w:val="00F8730A"/>
    <w:rsid w:val="00F8736C"/>
    <w:rsid w:val="00F877EF"/>
    <w:rsid w:val="00F87875"/>
    <w:rsid w:val="00F9030E"/>
    <w:rsid w:val="00F90A7D"/>
    <w:rsid w:val="00F90ADB"/>
    <w:rsid w:val="00F90E78"/>
    <w:rsid w:val="00F91209"/>
    <w:rsid w:val="00F915B7"/>
    <w:rsid w:val="00F91BAA"/>
    <w:rsid w:val="00F91C02"/>
    <w:rsid w:val="00F91DD8"/>
    <w:rsid w:val="00F92008"/>
    <w:rsid w:val="00F921F8"/>
    <w:rsid w:val="00F9221F"/>
    <w:rsid w:val="00F931C7"/>
    <w:rsid w:val="00F93559"/>
    <w:rsid w:val="00F938CF"/>
    <w:rsid w:val="00F93A13"/>
    <w:rsid w:val="00F93B23"/>
    <w:rsid w:val="00F93C65"/>
    <w:rsid w:val="00F93D72"/>
    <w:rsid w:val="00F93E65"/>
    <w:rsid w:val="00F94070"/>
    <w:rsid w:val="00F94984"/>
    <w:rsid w:val="00F94C32"/>
    <w:rsid w:val="00F94FBA"/>
    <w:rsid w:val="00F950B5"/>
    <w:rsid w:val="00F9513F"/>
    <w:rsid w:val="00F95414"/>
    <w:rsid w:val="00F95A6E"/>
    <w:rsid w:val="00F96249"/>
    <w:rsid w:val="00F96435"/>
    <w:rsid w:val="00F9649D"/>
    <w:rsid w:val="00F96FC2"/>
    <w:rsid w:val="00F972DF"/>
    <w:rsid w:val="00F97835"/>
    <w:rsid w:val="00F97908"/>
    <w:rsid w:val="00F97AF7"/>
    <w:rsid w:val="00F97B43"/>
    <w:rsid w:val="00F97C64"/>
    <w:rsid w:val="00F97DF9"/>
    <w:rsid w:val="00F97FB8"/>
    <w:rsid w:val="00FA00CA"/>
    <w:rsid w:val="00FA027A"/>
    <w:rsid w:val="00FA07F8"/>
    <w:rsid w:val="00FA09DD"/>
    <w:rsid w:val="00FA0A77"/>
    <w:rsid w:val="00FA0CC3"/>
    <w:rsid w:val="00FA105C"/>
    <w:rsid w:val="00FA1475"/>
    <w:rsid w:val="00FA148A"/>
    <w:rsid w:val="00FA165C"/>
    <w:rsid w:val="00FA191D"/>
    <w:rsid w:val="00FA1A4C"/>
    <w:rsid w:val="00FA2161"/>
    <w:rsid w:val="00FA260B"/>
    <w:rsid w:val="00FA27C8"/>
    <w:rsid w:val="00FA2C40"/>
    <w:rsid w:val="00FA2D4C"/>
    <w:rsid w:val="00FA2D56"/>
    <w:rsid w:val="00FA329F"/>
    <w:rsid w:val="00FA33E7"/>
    <w:rsid w:val="00FA359C"/>
    <w:rsid w:val="00FA394A"/>
    <w:rsid w:val="00FA3B76"/>
    <w:rsid w:val="00FA3F05"/>
    <w:rsid w:val="00FA4168"/>
    <w:rsid w:val="00FA454F"/>
    <w:rsid w:val="00FA4622"/>
    <w:rsid w:val="00FA46D6"/>
    <w:rsid w:val="00FA4D66"/>
    <w:rsid w:val="00FA54DE"/>
    <w:rsid w:val="00FA5A4E"/>
    <w:rsid w:val="00FA6C81"/>
    <w:rsid w:val="00FA6F66"/>
    <w:rsid w:val="00FA7189"/>
    <w:rsid w:val="00FA7C14"/>
    <w:rsid w:val="00FB0082"/>
    <w:rsid w:val="00FB01D8"/>
    <w:rsid w:val="00FB0243"/>
    <w:rsid w:val="00FB0BCC"/>
    <w:rsid w:val="00FB0E87"/>
    <w:rsid w:val="00FB1368"/>
    <w:rsid w:val="00FB1527"/>
    <w:rsid w:val="00FB24C7"/>
    <w:rsid w:val="00FB2537"/>
    <w:rsid w:val="00FB29CA"/>
    <w:rsid w:val="00FB33DC"/>
    <w:rsid w:val="00FB3446"/>
    <w:rsid w:val="00FB3672"/>
    <w:rsid w:val="00FB3E9C"/>
    <w:rsid w:val="00FB41A1"/>
    <w:rsid w:val="00FB4313"/>
    <w:rsid w:val="00FB4338"/>
    <w:rsid w:val="00FB4738"/>
    <w:rsid w:val="00FB477E"/>
    <w:rsid w:val="00FB483A"/>
    <w:rsid w:val="00FB4C9C"/>
    <w:rsid w:val="00FB4D0A"/>
    <w:rsid w:val="00FB4D69"/>
    <w:rsid w:val="00FB51A2"/>
    <w:rsid w:val="00FB57B7"/>
    <w:rsid w:val="00FB5BAE"/>
    <w:rsid w:val="00FB5F43"/>
    <w:rsid w:val="00FB6165"/>
    <w:rsid w:val="00FB63F0"/>
    <w:rsid w:val="00FB6818"/>
    <w:rsid w:val="00FB68C8"/>
    <w:rsid w:val="00FB7333"/>
    <w:rsid w:val="00FB744F"/>
    <w:rsid w:val="00FC011E"/>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C8C"/>
    <w:rsid w:val="00FC2E1E"/>
    <w:rsid w:val="00FC2EAD"/>
    <w:rsid w:val="00FC34F0"/>
    <w:rsid w:val="00FC38D9"/>
    <w:rsid w:val="00FC4729"/>
    <w:rsid w:val="00FC4A8C"/>
    <w:rsid w:val="00FC53DB"/>
    <w:rsid w:val="00FC5A80"/>
    <w:rsid w:val="00FC5BE0"/>
    <w:rsid w:val="00FC5FC2"/>
    <w:rsid w:val="00FC6177"/>
    <w:rsid w:val="00FC63D1"/>
    <w:rsid w:val="00FC6536"/>
    <w:rsid w:val="00FC6690"/>
    <w:rsid w:val="00FC71B8"/>
    <w:rsid w:val="00FC7528"/>
    <w:rsid w:val="00FD0098"/>
    <w:rsid w:val="00FD0488"/>
    <w:rsid w:val="00FD0572"/>
    <w:rsid w:val="00FD0851"/>
    <w:rsid w:val="00FD0F92"/>
    <w:rsid w:val="00FD1167"/>
    <w:rsid w:val="00FD14CE"/>
    <w:rsid w:val="00FD1854"/>
    <w:rsid w:val="00FD1A97"/>
    <w:rsid w:val="00FD1D4E"/>
    <w:rsid w:val="00FD2089"/>
    <w:rsid w:val="00FD21D9"/>
    <w:rsid w:val="00FD2522"/>
    <w:rsid w:val="00FD2D7B"/>
    <w:rsid w:val="00FD2E48"/>
    <w:rsid w:val="00FD3291"/>
    <w:rsid w:val="00FD37F6"/>
    <w:rsid w:val="00FD39E0"/>
    <w:rsid w:val="00FD4589"/>
    <w:rsid w:val="00FD46DF"/>
    <w:rsid w:val="00FD473E"/>
    <w:rsid w:val="00FD548D"/>
    <w:rsid w:val="00FD557B"/>
    <w:rsid w:val="00FD59E0"/>
    <w:rsid w:val="00FD5A61"/>
    <w:rsid w:val="00FD5CFE"/>
    <w:rsid w:val="00FD5F6D"/>
    <w:rsid w:val="00FD605C"/>
    <w:rsid w:val="00FD61E8"/>
    <w:rsid w:val="00FD6279"/>
    <w:rsid w:val="00FD6573"/>
    <w:rsid w:val="00FD66BB"/>
    <w:rsid w:val="00FD6AEB"/>
    <w:rsid w:val="00FD7889"/>
    <w:rsid w:val="00FD7A5E"/>
    <w:rsid w:val="00FD7B2C"/>
    <w:rsid w:val="00FD7DD0"/>
    <w:rsid w:val="00FD7DF9"/>
    <w:rsid w:val="00FE00B8"/>
    <w:rsid w:val="00FE0478"/>
    <w:rsid w:val="00FE0B51"/>
    <w:rsid w:val="00FE0B78"/>
    <w:rsid w:val="00FE0D8D"/>
    <w:rsid w:val="00FE0ED4"/>
    <w:rsid w:val="00FE1401"/>
    <w:rsid w:val="00FE16DD"/>
    <w:rsid w:val="00FE1EAB"/>
    <w:rsid w:val="00FE25D5"/>
    <w:rsid w:val="00FE27D8"/>
    <w:rsid w:val="00FE2F08"/>
    <w:rsid w:val="00FE3465"/>
    <w:rsid w:val="00FE3888"/>
    <w:rsid w:val="00FE3B65"/>
    <w:rsid w:val="00FE3F50"/>
    <w:rsid w:val="00FE4400"/>
    <w:rsid w:val="00FE51F6"/>
    <w:rsid w:val="00FE53E2"/>
    <w:rsid w:val="00FE577F"/>
    <w:rsid w:val="00FE5DA8"/>
    <w:rsid w:val="00FE602C"/>
    <w:rsid w:val="00FE6033"/>
    <w:rsid w:val="00FE64C8"/>
    <w:rsid w:val="00FE67CF"/>
    <w:rsid w:val="00FE6A81"/>
    <w:rsid w:val="00FE6B46"/>
    <w:rsid w:val="00FE6D20"/>
    <w:rsid w:val="00FE6FB9"/>
    <w:rsid w:val="00FE749D"/>
    <w:rsid w:val="00FE7549"/>
    <w:rsid w:val="00FE75CF"/>
    <w:rsid w:val="00FE7997"/>
    <w:rsid w:val="00FE7BCC"/>
    <w:rsid w:val="00FF126D"/>
    <w:rsid w:val="00FF1811"/>
    <w:rsid w:val="00FF1AC3"/>
    <w:rsid w:val="00FF1ACB"/>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B78"/>
    <w:rsid w:val="00FF7D45"/>
    <w:rsid w:val="00FF7F27"/>
    <w:rsid w:val="02C483A8"/>
    <w:rsid w:val="03362AC7"/>
    <w:rsid w:val="05CAC5C9"/>
    <w:rsid w:val="098CC268"/>
    <w:rsid w:val="0B11DF2E"/>
    <w:rsid w:val="0B126F9E"/>
    <w:rsid w:val="0D104A85"/>
    <w:rsid w:val="0DEBCCEC"/>
    <w:rsid w:val="0E891B87"/>
    <w:rsid w:val="0E96B22A"/>
    <w:rsid w:val="0EE26BEE"/>
    <w:rsid w:val="0F36A03C"/>
    <w:rsid w:val="10218C9A"/>
    <w:rsid w:val="13578832"/>
    <w:rsid w:val="13DF3B0B"/>
    <w:rsid w:val="15A66E87"/>
    <w:rsid w:val="16E50BB2"/>
    <w:rsid w:val="17141D27"/>
    <w:rsid w:val="17591958"/>
    <w:rsid w:val="1AE946C3"/>
    <w:rsid w:val="1B001573"/>
    <w:rsid w:val="1C1E0CE9"/>
    <w:rsid w:val="1C9F44C0"/>
    <w:rsid w:val="1EC2E942"/>
    <w:rsid w:val="1ECA2C36"/>
    <w:rsid w:val="1F7072FC"/>
    <w:rsid w:val="204086F9"/>
    <w:rsid w:val="20CB089F"/>
    <w:rsid w:val="2151D204"/>
    <w:rsid w:val="217747A2"/>
    <w:rsid w:val="2191C614"/>
    <w:rsid w:val="219DB95F"/>
    <w:rsid w:val="21AA63EF"/>
    <w:rsid w:val="220F54DE"/>
    <w:rsid w:val="221B2B85"/>
    <w:rsid w:val="22ED74AF"/>
    <w:rsid w:val="23C5652B"/>
    <w:rsid w:val="23F8DDE5"/>
    <w:rsid w:val="241CB80C"/>
    <w:rsid w:val="24635AFF"/>
    <w:rsid w:val="249A7BC7"/>
    <w:rsid w:val="25ABC6D2"/>
    <w:rsid w:val="260FDA6B"/>
    <w:rsid w:val="26364C28"/>
    <w:rsid w:val="271FE747"/>
    <w:rsid w:val="2892E085"/>
    <w:rsid w:val="290E9E87"/>
    <w:rsid w:val="2BD4FBCF"/>
    <w:rsid w:val="2DAF8355"/>
    <w:rsid w:val="309976A3"/>
    <w:rsid w:val="31C54020"/>
    <w:rsid w:val="321876DD"/>
    <w:rsid w:val="32FFD6D6"/>
    <w:rsid w:val="330CAFD4"/>
    <w:rsid w:val="330DE1B3"/>
    <w:rsid w:val="34AEC210"/>
    <w:rsid w:val="3669C634"/>
    <w:rsid w:val="36CF2FE2"/>
    <w:rsid w:val="36DD57B2"/>
    <w:rsid w:val="3778F4D7"/>
    <w:rsid w:val="37A0F4B1"/>
    <w:rsid w:val="37F22102"/>
    <w:rsid w:val="38BF7652"/>
    <w:rsid w:val="3A4AAE8B"/>
    <w:rsid w:val="3C608782"/>
    <w:rsid w:val="3D4A64B1"/>
    <w:rsid w:val="3D5BBA99"/>
    <w:rsid w:val="40661FAA"/>
    <w:rsid w:val="40B4C471"/>
    <w:rsid w:val="40FBB1A8"/>
    <w:rsid w:val="4107CF09"/>
    <w:rsid w:val="41164EF4"/>
    <w:rsid w:val="4133567C"/>
    <w:rsid w:val="41DE3BBA"/>
    <w:rsid w:val="44CAFC7D"/>
    <w:rsid w:val="4526E57D"/>
    <w:rsid w:val="453ABA38"/>
    <w:rsid w:val="4612BAEA"/>
    <w:rsid w:val="4788198E"/>
    <w:rsid w:val="489E7A4F"/>
    <w:rsid w:val="4A811C55"/>
    <w:rsid w:val="4AEB239A"/>
    <w:rsid w:val="4DC8C9F9"/>
    <w:rsid w:val="503B6101"/>
    <w:rsid w:val="5076E184"/>
    <w:rsid w:val="52CACA29"/>
    <w:rsid w:val="534F711C"/>
    <w:rsid w:val="53EF01C5"/>
    <w:rsid w:val="54AB0B35"/>
    <w:rsid w:val="55BC687D"/>
    <w:rsid w:val="56F6822C"/>
    <w:rsid w:val="57578001"/>
    <w:rsid w:val="57C68B4F"/>
    <w:rsid w:val="580AA6D8"/>
    <w:rsid w:val="58F35062"/>
    <w:rsid w:val="599532E8"/>
    <w:rsid w:val="59C76974"/>
    <w:rsid w:val="5A44E2EA"/>
    <w:rsid w:val="5BBE8BFD"/>
    <w:rsid w:val="5EE81972"/>
    <w:rsid w:val="60F546CC"/>
    <w:rsid w:val="61574584"/>
    <w:rsid w:val="63CC9396"/>
    <w:rsid w:val="63F4F52B"/>
    <w:rsid w:val="6438D06B"/>
    <w:rsid w:val="648B6B25"/>
    <w:rsid w:val="65BA973A"/>
    <w:rsid w:val="65FF368E"/>
    <w:rsid w:val="66A74338"/>
    <w:rsid w:val="68FD7F65"/>
    <w:rsid w:val="6944B7E8"/>
    <w:rsid w:val="69A69F1D"/>
    <w:rsid w:val="6AE8106D"/>
    <w:rsid w:val="6B0401F9"/>
    <w:rsid w:val="6CA9566C"/>
    <w:rsid w:val="6D6A5A61"/>
    <w:rsid w:val="6DFE5528"/>
    <w:rsid w:val="6ED1A461"/>
    <w:rsid w:val="6EE0B524"/>
    <w:rsid w:val="700A8663"/>
    <w:rsid w:val="7089CEE5"/>
    <w:rsid w:val="70B763DF"/>
    <w:rsid w:val="70DA05E6"/>
    <w:rsid w:val="71675ED3"/>
    <w:rsid w:val="73785790"/>
    <w:rsid w:val="754C3E64"/>
    <w:rsid w:val="75516B14"/>
    <w:rsid w:val="75BC55FE"/>
    <w:rsid w:val="762720AA"/>
    <w:rsid w:val="768C9159"/>
    <w:rsid w:val="76AC2CEF"/>
    <w:rsid w:val="76E9EB62"/>
    <w:rsid w:val="7B1B8A79"/>
    <w:rsid w:val="7B1CCF97"/>
    <w:rsid w:val="7B5B7E89"/>
    <w:rsid w:val="7BB247D4"/>
    <w:rsid w:val="7C0D6D11"/>
    <w:rsid w:val="7C93F6E5"/>
    <w:rsid w:val="7EA7EAA5"/>
    <w:rsid w:val="7FC527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5A5E41A"/>
  <w15:docId w15:val="{8C11DA2C-9A4E-478B-A3D3-C74A6C8031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qFormat/>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uiPriority w:val="99"/>
    <w:qFormat/>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qFormat/>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13"/>
      </w:numPr>
      <w:autoSpaceDE/>
      <w:autoSpaceDN/>
      <w:adjustRightInd/>
      <w:snapToGrid/>
    </w:pPr>
    <w:rPr>
      <w:rFonts w:eastAsia="MS Gothic"/>
      <w:sz w:val="24"/>
      <w:szCs w:val="24"/>
      <w:lang w:eastAsia="ja-JP"/>
    </w:rPr>
  </w:style>
  <w:style w:type="paragraph" w:customStyle="1" w:styleId="berschrift3h3H3Underrubrik2">
    <w:name w:val="Überschrift 3.h3.H3.Underrubrik2"/>
    <w:basedOn w:val="Heading2"/>
    <w:next w:val="Normal"/>
    <w:rsid w:val="004E45D1"/>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NoList"/>
    <w:rsid w:val="004E45D1"/>
  </w:style>
  <w:style w:type="paragraph" w:customStyle="1" w:styleId="3GPPH3">
    <w:name w:val="3GPP H3"/>
    <w:basedOn w:val="Heading3"/>
    <w:next w:val="Normal"/>
    <w:qFormat/>
    <w:rsid w:val="004E45D1"/>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customStyle="1" w:styleId="TACChar">
    <w:name w:val="TAC Char"/>
    <w:link w:val="TAC"/>
    <w:uiPriority w:val="99"/>
    <w:qFormat/>
    <w:locked/>
    <w:rsid w:val="00817299"/>
    <w:rPr>
      <w:rFonts w:ascii="Arial" w:hAnsi="Arial"/>
      <w:sz w:val="18"/>
    </w:rPr>
  </w:style>
  <w:style w:type="paragraph" w:styleId="EndnoteText">
    <w:name w:val="endnote text"/>
    <w:basedOn w:val="Normal"/>
    <w:link w:val="EndnoteTextChar"/>
    <w:semiHidden/>
    <w:unhideWhenUsed/>
    <w:rsid w:val="002B4901"/>
    <w:pPr>
      <w:spacing w:after="0"/>
    </w:pPr>
    <w:rPr>
      <w:sz w:val="20"/>
      <w:szCs w:val="20"/>
    </w:rPr>
  </w:style>
  <w:style w:type="character" w:customStyle="1" w:styleId="EndnoteTextChar">
    <w:name w:val="Endnote Text Char"/>
    <w:basedOn w:val="DefaultParagraphFont"/>
    <w:link w:val="EndnoteText"/>
    <w:semiHidden/>
    <w:rsid w:val="002B4901"/>
  </w:style>
  <w:style w:type="character" w:styleId="EndnoteReference">
    <w:name w:val="endnote reference"/>
    <w:basedOn w:val="DefaultParagraphFont"/>
    <w:semiHidden/>
    <w:unhideWhenUsed/>
    <w:rsid w:val="002B49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84825871">
      <w:bodyDiv w:val="1"/>
      <w:marLeft w:val="0"/>
      <w:marRight w:val="0"/>
      <w:marTop w:val="0"/>
      <w:marBottom w:val="0"/>
      <w:divBdr>
        <w:top w:val="none" w:sz="0" w:space="0" w:color="auto"/>
        <w:left w:val="none" w:sz="0" w:space="0" w:color="auto"/>
        <w:bottom w:val="none" w:sz="0" w:space="0" w:color="auto"/>
        <w:right w:val="none" w:sz="0" w:space="0" w:color="auto"/>
      </w:divBdr>
      <w:divsChild>
        <w:div w:id="594821158">
          <w:marLeft w:val="2520"/>
          <w:marRight w:val="0"/>
          <w:marTop w:val="100"/>
          <w:marBottom w:val="0"/>
          <w:divBdr>
            <w:top w:val="none" w:sz="0" w:space="0" w:color="auto"/>
            <w:left w:val="none" w:sz="0" w:space="0" w:color="auto"/>
            <w:bottom w:val="none" w:sz="0" w:space="0" w:color="auto"/>
            <w:right w:val="none" w:sz="0" w:space="0" w:color="auto"/>
          </w:divBdr>
        </w:div>
        <w:div w:id="787697449">
          <w:marLeft w:val="2520"/>
          <w:marRight w:val="0"/>
          <w:marTop w:val="100"/>
          <w:marBottom w:val="0"/>
          <w:divBdr>
            <w:top w:val="none" w:sz="0" w:space="0" w:color="auto"/>
            <w:left w:val="none" w:sz="0" w:space="0" w:color="auto"/>
            <w:bottom w:val="none" w:sz="0" w:space="0" w:color="auto"/>
            <w:right w:val="none" w:sz="0" w:space="0" w:color="auto"/>
          </w:divBdr>
        </w:div>
        <w:div w:id="801653039">
          <w:marLeft w:val="1080"/>
          <w:marRight w:val="0"/>
          <w:marTop w:val="100"/>
          <w:marBottom w:val="0"/>
          <w:divBdr>
            <w:top w:val="none" w:sz="0" w:space="0" w:color="auto"/>
            <w:left w:val="none" w:sz="0" w:space="0" w:color="auto"/>
            <w:bottom w:val="none" w:sz="0" w:space="0" w:color="auto"/>
            <w:right w:val="none" w:sz="0" w:space="0" w:color="auto"/>
          </w:divBdr>
        </w:div>
        <w:div w:id="851797028">
          <w:marLeft w:val="1800"/>
          <w:marRight w:val="0"/>
          <w:marTop w:val="100"/>
          <w:marBottom w:val="0"/>
          <w:divBdr>
            <w:top w:val="none" w:sz="0" w:space="0" w:color="auto"/>
            <w:left w:val="none" w:sz="0" w:space="0" w:color="auto"/>
            <w:bottom w:val="none" w:sz="0" w:space="0" w:color="auto"/>
            <w:right w:val="none" w:sz="0" w:space="0" w:color="auto"/>
          </w:divBdr>
        </w:div>
        <w:div w:id="985478818">
          <w:marLeft w:val="1800"/>
          <w:marRight w:val="0"/>
          <w:marTop w:val="100"/>
          <w:marBottom w:val="0"/>
          <w:divBdr>
            <w:top w:val="none" w:sz="0" w:space="0" w:color="auto"/>
            <w:left w:val="none" w:sz="0" w:space="0" w:color="auto"/>
            <w:bottom w:val="none" w:sz="0" w:space="0" w:color="auto"/>
            <w:right w:val="none" w:sz="0" w:space="0" w:color="auto"/>
          </w:divBdr>
        </w:div>
        <w:div w:id="1304890178">
          <w:marLeft w:val="2520"/>
          <w:marRight w:val="0"/>
          <w:marTop w:val="100"/>
          <w:marBottom w:val="0"/>
          <w:divBdr>
            <w:top w:val="none" w:sz="0" w:space="0" w:color="auto"/>
            <w:left w:val="none" w:sz="0" w:space="0" w:color="auto"/>
            <w:bottom w:val="none" w:sz="0" w:space="0" w:color="auto"/>
            <w:right w:val="none" w:sz="0" w:space="0" w:color="auto"/>
          </w:divBdr>
        </w:div>
        <w:div w:id="2035037412">
          <w:marLeft w:val="2520"/>
          <w:marRight w:val="0"/>
          <w:marTop w:val="100"/>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65520945">
      <w:bodyDiv w:val="1"/>
      <w:marLeft w:val="0"/>
      <w:marRight w:val="0"/>
      <w:marTop w:val="0"/>
      <w:marBottom w:val="0"/>
      <w:divBdr>
        <w:top w:val="none" w:sz="0" w:space="0" w:color="auto"/>
        <w:left w:val="none" w:sz="0" w:space="0" w:color="auto"/>
        <w:bottom w:val="none" w:sz="0" w:space="0" w:color="auto"/>
        <w:right w:val="none" w:sz="0" w:space="0" w:color="auto"/>
      </w:divBdr>
      <w:divsChild>
        <w:div w:id="101076626">
          <w:marLeft w:val="1800"/>
          <w:marRight w:val="0"/>
          <w:marTop w:val="100"/>
          <w:marBottom w:val="0"/>
          <w:divBdr>
            <w:top w:val="none" w:sz="0" w:space="0" w:color="auto"/>
            <w:left w:val="none" w:sz="0" w:space="0" w:color="auto"/>
            <w:bottom w:val="none" w:sz="0" w:space="0" w:color="auto"/>
            <w:right w:val="none" w:sz="0" w:space="0" w:color="auto"/>
          </w:divBdr>
        </w:div>
        <w:div w:id="1104422930">
          <w:marLeft w:val="1800"/>
          <w:marRight w:val="0"/>
          <w:marTop w:val="100"/>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91683621">
      <w:bodyDiv w:val="1"/>
      <w:marLeft w:val="0"/>
      <w:marRight w:val="0"/>
      <w:marTop w:val="0"/>
      <w:marBottom w:val="0"/>
      <w:divBdr>
        <w:top w:val="none" w:sz="0" w:space="0" w:color="auto"/>
        <w:left w:val="none" w:sz="0" w:space="0" w:color="auto"/>
        <w:bottom w:val="none" w:sz="0" w:space="0" w:color="auto"/>
        <w:right w:val="none" w:sz="0" w:space="0" w:color="auto"/>
      </w:divBdr>
      <w:divsChild>
        <w:div w:id="363213638">
          <w:marLeft w:val="1800"/>
          <w:marRight w:val="0"/>
          <w:marTop w:val="100"/>
          <w:marBottom w:val="0"/>
          <w:divBdr>
            <w:top w:val="none" w:sz="0" w:space="0" w:color="auto"/>
            <w:left w:val="none" w:sz="0" w:space="0" w:color="auto"/>
            <w:bottom w:val="none" w:sz="0" w:space="0" w:color="auto"/>
            <w:right w:val="none" w:sz="0" w:space="0" w:color="auto"/>
          </w:divBdr>
        </w:div>
        <w:div w:id="882525382">
          <w:marLeft w:val="2520"/>
          <w:marRight w:val="0"/>
          <w:marTop w:val="100"/>
          <w:marBottom w:val="0"/>
          <w:divBdr>
            <w:top w:val="none" w:sz="0" w:space="0" w:color="auto"/>
            <w:left w:val="none" w:sz="0" w:space="0" w:color="auto"/>
            <w:bottom w:val="none" w:sz="0" w:space="0" w:color="auto"/>
            <w:right w:val="none" w:sz="0" w:space="0" w:color="auto"/>
          </w:divBdr>
        </w:div>
        <w:div w:id="1165634772">
          <w:marLeft w:val="2520"/>
          <w:marRight w:val="0"/>
          <w:marTop w:val="100"/>
          <w:marBottom w:val="0"/>
          <w:divBdr>
            <w:top w:val="none" w:sz="0" w:space="0" w:color="auto"/>
            <w:left w:val="none" w:sz="0" w:space="0" w:color="auto"/>
            <w:bottom w:val="none" w:sz="0" w:space="0" w:color="auto"/>
            <w:right w:val="none" w:sz="0" w:space="0" w:color="auto"/>
          </w:divBdr>
        </w:div>
        <w:div w:id="1310281663">
          <w:marLeft w:val="2520"/>
          <w:marRight w:val="0"/>
          <w:marTop w:val="100"/>
          <w:marBottom w:val="0"/>
          <w:divBdr>
            <w:top w:val="none" w:sz="0" w:space="0" w:color="auto"/>
            <w:left w:val="none" w:sz="0" w:space="0" w:color="auto"/>
            <w:bottom w:val="none" w:sz="0" w:space="0" w:color="auto"/>
            <w:right w:val="none" w:sz="0" w:space="0" w:color="auto"/>
          </w:divBdr>
        </w:div>
        <w:div w:id="1344165961">
          <w:marLeft w:val="1800"/>
          <w:marRight w:val="0"/>
          <w:marTop w:val="100"/>
          <w:marBottom w:val="0"/>
          <w:divBdr>
            <w:top w:val="none" w:sz="0" w:space="0" w:color="auto"/>
            <w:left w:val="none" w:sz="0" w:space="0" w:color="auto"/>
            <w:bottom w:val="none" w:sz="0" w:space="0" w:color="auto"/>
            <w:right w:val="none" w:sz="0" w:space="0" w:color="auto"/>
          </w:divBdr>
        </w:div>
        <w:div w:id="1810515115">
          <w:marLeft w:val="2520"/>
          <w:marRight w:val="0"/>
          <w:marTop w:val="100"/>
          <w:marBottom w:val="0"/>
          <w:divBdr>
            <w:top w:val="none" w:sz="0" w:space="0" w:color="auto"/>
            <w:left w:val="none" w:sz="0" w:space="0" w:color="auto"/>
            <w:bottom w:val="none" w:sz="0" w:space="0" w:color="auto"/>
            <w:right w:val="none" w:sz="0" w:space="0" w:color="auto"/>
          </w:divBdr>
        </w:div>
        <w:div w:id="1812406100">
          <w:marLeft w:val="1800"/>
          <w:marRight w:val="0"/>
          <w:marTop w:val="1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768100">
      <w:bodyDiv w:val="1"/>
      <w:marLeft w:val="0"/>
      <w:marRight w:val="0"/>
      <w:marTop w:val="0"/>
      <w:marBottom w:val="0"/>
      <w:divBdr>
        <w:top w:val="none" w:sz="0" w:space="0" w:color="auto"/>
        <w:left w:val="none" w:sz="0" w:space="0" w:color="auto"/>
        <w:bottom w:val="none" w:sz="0" w:space="0" w:color="auto"/>
        <w:right w:val="none" w:sz="0" w:space="0" w:color="auto"/>
      </w:divBdr>
      <w:divsChild>
        <w:div w:id="226768922">
          <w:marLeft w:val="1800"/>
          <w:marRight w:val="0"/>
          <w:marTop w:val="100"/>
          <w:marBottom w:val="0"/>
          <w:divBdr>
            <w:top w:val="none" w:sz="0" w:space="0" w:color="auto"/>
            <w:left w:val="none" w:sz="0" w:space="0" w:color="auto"/>
            <w:bottom w:val="none" w:sz="0" w:space="0" w:color="auto"/>
            <w:right w:val="none" w:sz="0" w:space="0" w:color="auto"/>
          </w:divBdr>
        </w:div>
        <w:div w:id="686296935">
          <w:marLeft w:val="1080"/>
          <w:marRight w:val="0"/>
          <w:marTop w:val="100"/>
          <w:marBottom w:val="0"/>
          <w:divBdr>
            <w:top w:val="none" w:sz="0" w:space="0" w:color="auto"/>
            <w:left w:val="none" w:sz="0" w:space="0" w:color="auto"/>
            <w:bottom w:val="none" w:sz="0" w:space="0" w:color="auto"/>
            <w:right w:val="none" w:sz="0" w:space="0" w:color="auto"/>
          </w:divBdr>
        </w:div>
        <w:div w:id="1675834746">
          <w:marLeft w:val="1800"/>
          <w:marRight w:val="0"/>
          <w:marTop w:val="100"/>
          <w:marBottom w:val="0"/>
          <w:divBdr>
            <w:top w:val="none" w:sz="0" w:space="0" w:color="auto"/>
            <w:left w:val="none" w:sz="0" w:space="0" w:color="auto"/>
            <w:bottom w:val="none" w:sz="0" w:space="0" w:color="auto"/>
            <w:right w:val="none" w:sz="0" w:space="0" w:color="auto"/>
          </w:divBdr>
        </w:div>
        <w:div w:id="1912497008">
          <w:marLeft w:val="1080"/>
          <w:marRight w:val="0"/>
          <w:marTop w:val="100"/>
          <w:marBottom w:val="0"/>
          <w:divBdr>
            <w:top w:val="none" w:sz="0" w:space="0" w:color="auto"/>
            <w:left w:val="none" w:sz="0" w:space="0" w:color="auto"/>
            <w:bottom w:val="none" w:sz="0" w:space="0" w:color="auto"/>
            <w:right w:val="none" w:sz="0" w:space="0" w:color="auto"/>
          </w:divBdr>
        </w:div>
        <w:div w:id="2091459677">
          <w:marLeft w:val="1800"/>
          <w:marRight w:val="0"/>
          <w:marTop w:val="10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089d6895fbf41c1c43d503b4a47e98f">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4ded50130db511bce57ec71aac498ad1"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E3E25D3-624E-44E4-AB05-9F9BED81F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D5D8DBD8-2303-4869-98E6-4B924887B1C5}">
  <ds:schemaRefs>
    <ds:schemaRef ds:uri="http://schemas.openxmlformats.org/officeDocument/2006/bibliography"/>
  </ds:schemaRefs>
</ds:datastoreItem>
</file>

<file path=customXml/itemProps5.xml><?xml version="1.0" encoding="utf-8"?>
<ds:datastoreItem xmlns:ds="http://schemas.openxmlformats.org/officeDocument/2006/customXml" ds:itemID="{C02BD9C1-EE0E-405C-8CE0-FF8BBC160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2493</Words>
  <Characters>13372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Zander, Olof</cp:lastModifiedBy>
  <cp:revision>3</cp:revision>
  <cp:lastPrinted>2016-05-14T23:14:00Z</cp:lastPrinted>
  <dcterms:created xsi:type="dcterms:W3CDTF">2021-04-02T18:14:00Z</dcterms:created>
  <dcterms:modified xsi:type="dcterms:W3CDTF">2021-04-02T18:14:00Z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0x010100B17338246765304586B529685CF8719E</vt:lpwstr>
  </property>
</Properties>
</file>